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F1CA4" w14:textId="05C78132" w:rsidR="003A3FFB" w:rsidRPr="00664C94" w:rsidRDefault="002F6105" w:rsidP="003A3FFB">
      <w:pPr>
        <w:shd w:val="clear" w:color="auto" w:fill="EBEBEB"/>
        <w:spacing w:after="0" w:line="240" w:lineRule="auto"/>
        <w:outlineLvl w:val="1"/>
        <w:rPr>
          <w:rFonts w:ascii="Replica Std" w:eastAsia="Times New Roman" w:hAnsi="Replica Std" w:cs="Arial"/>
          <w:color w:val="000000"/>
          <w:sz w:val="43"/>
          <w:szCs w:val="43"/>
        </w:rPr>
      </w:pPr>
      <w:r>
        <w:rPr>
          <w:rFonts w:ascii="Replica Std" w:eastAsia="Times New Roman" w:hAnsi="Replica Std" w:cs="Arial"/>
          <w:color w:val="000000"/>
          <w:sz w:val="43"/>
          <w:szCs w:val="43"/>
        </w:rPr>
        <w:t>ELSewedy</w:t>
      </w:r>
      <w:r w:rsidR="003A3FFB">
        <w:rPr>
          <w:rFonts w:ascii="Replica Std" w:eastAsia="Times New Roman" w:hAnsi="Replica Std" w:cs="Arial"/>
          <w:color w:val="000000"/>
          <w:sz w:val="43"/>
          <w:szCs w:val="43"/>
        </w:rPr>
        <w:t xml:space="preserve"> University of Technology (SUT)</w:t>
      </w:r>
    </w:p>
    <w:p w14:paraId="06CA8CE8" w14:textId="77777777" w:rsidR="003A3FFB" w:rsidRPr="00664C94" w:rsidRDefault="003A3FFB" w:rsidP="003A3FFB">
      <w:pPr>
        <w:shd w:val="clear" w:color="auto" w:fill="EBEBEB"/>
        <w:spacing w:after="0" w:line="240" w:lineRule="auto"/>
        <w:outlineLvl w:val="1"/>
        <w:rPr>
          <w:rFonts w:ascii="Replica Std" w:eastAsia="Times New Roman" w:hAnsi="Replica Std" w:cs="Arial"/>
          <w:color w:val="000000"/>
          <w:sz w:val="24"/>
          <w:szCs w:val="24"/>
        </w:rPr>
      </w:pPr>
      <w:r>
        <w:rPr>
          <w:rFonts w:ascii="Replica Std" w:eastAsia="Times New Roman" w:hAnsi="Replica Std" w:cs="Arial"/>
          <w:color w:val="000000"/>
          <w:sz w:val="24"/>
          <w:szCs w:val="24"/>
        </w:rPr>
        <w:t>2023-2024</w:t>
      </w:r>
      <w:r w:rsidRPr="00664C94">
        <w:rPr>
          <w:rFonts w:ascii="Replica Std" w:eastAsia="Times New Roman" w:hAnsi="Replica Std" w:cs="Arial"/>
          <w:color w:val="000000"/>
          <w:sz w:val="24"/>
          <w:szCs w:val="24"/>
        </w:rPr>
        <w:t xml:space="preserve"> Significant Dates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84"/>
        <w:gridCol w:w="3976"/>
      </w:tblGrid>
      <w:tr w:rsidR="003A3FFB" w:rsidRPr="00664C94" w14:paraId="106680D5" w14:textId="77777777" w:rsidTr="00CE0EC0">
        <w:trPr>
          <w:tblHeader/>
          <w:tblCellSpacing w:w="15" w:type="dxa"/>
        </w:trPr>
        <w:tc>
          <w:tcPr>
            <w:tcW w:w="5650" w:type="dxa"/>
            <w:tcBorders>
              <w:top w:val="nil"/>
              <w:left w:val="nil"/>
              <w:bottom w:val="nil"/>
              <w:right w:val="nil"/>
            </w:tcBorders>
            <w:shd w:val="clear" w:color="auto" w:fill="0077C8"/>
            <w:tcMar>
              <w:top w:w="225" w:type="dxa"/>
              <w:left w:w="225" w:type="dxa"/>
              <w:bottom w:w="225" w:type="dxa"/>
              <w:right w:w="225" w:type="dxa"/>
            </w:tcMar>
            <w:vAlign w:val="bottom"/>
            <w:hideMark/>
          </w:tcPr>
          <w:p w14:paraId="238C6524" w14:textId="77777777" w:rsidR="003A3FFB" w:rsidRPr="00664C94" w:rsidRDefault="003A3FFB" w:rsidP="00F301FC">
            <w:pPr>
              <w:spacing w:after="0" w:line="240" w:lineRule="auto"/>
              <w:rPr>
                <w:rFonts w:ascii="Replica Std" w:eastAsia="Times New Roman" w:hAnsi="Replica Std" w:cs="Arial"/>
                <w:color w:val="FFFFFF"/>
                <w:sz w:val="24"/>
                <w:szCs w:val="24"/>
              </w:rPr>
            </w:pPr>
            <w:r>
              <w:rPr>
                <w:rFonts w:ascii="Replica Std" w:eastAsia="Times New Roman" w:hAnsi="Replica Std" w:cs="Arial"/>
                <w:color w:val="FFFFFF"/>
                <w:sz w:val="24"/>
                <w:szCs w:val="24"/>
              </w:rPr>
              <w:t>Fall 2023</w:t>
            </w:r>
          </w:p>
        </w:tc>
        <w:tc>
          <w:tcPr>
            <w:tcW w:w="4130" w:type="dxa"/>
            <w:tcBorders>
              <w:top w:val="nil"/>
              <w:left w:val="nil"/>
              <w:bottom w:val="nil"/>
              <w:right w:val="nil"/>
            </w:tcBorders>
            <w:shd w:val="clear" w:color="auto" w:fill="0077C8"/>
            <w:tcMar>
              <w:top w:w="225" w:type="dxa"/>
              <w:left w:w="225" w:type="dxa"/>
              <w:bottom w:w="225" w:type="dxa"/>
              <w:right w:w="225" w:type="dxa"/>
            </w:tcMar>
            <w:vAlign w:val="bottom"/>
            <w:hideMark/>
          </w:tcPr>
          <w:p w14:paraId="5C10ED25" w14:textId="77777777" w:rsidR="003A3FFB" w:rsidRPr="00664C94" w:rsidRDefault="003A3FFB" w:rsidP="00F301FC">
            <w:pPr>
              <w:spacing w:after="0" w:line="240" w:lineRule="auto"/>
              <w:rPr>
                <w:rFonts w:ascii="Replica Std" w:eastAsia="Times New Roman" w:hAnsi="Replica Std" w:cs="Arial"/>
                <w:color w:val="FFFFFF"/>
                <w:sz w:val="24"/>
                <w:szCs w:val="24"/>
              </w:rPr>
            </w:pPr>
            <w:r w:rsidRPr="00664C94">
              <w:rPr>
                <w:rFonts w:ascii="Replica Std" w:eastAsia="Times New Roman" w:hAnsi="Replica Std" w:cs="Arial"/>
                <w:color w:val="FFFFFF"/>
                <w:sz w:val="24"/>
                <w:szCs w:val="24"/>
              </w:rPr>
              <w:t>Dates</w:t>
            </w:r>
          </w:p>
        </w:tc>
      </w:tr>
      <w:tr w:rsidR="00791A05" w:rsidRPr="00514EC7" w14:paraId="042B302F"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229C76C8" w14:textId="5E8F4591" w:rsidR="00791A05" w:rsidRPr="00567CA5" w:rsidRDefault="00791A05" w:rsidP="00791A05">
            <w:pPr>
              <w:spacing w:after="0" w:line="240" w:lineRule="auto"/>
              <w:rPr>
                <w:rFonts w:ascii="Replica Std" w:eastAsia="Times New Roman" w:hAnsi="Replica Std" w:cs="Arial"/>
                <w:sz w:val="24"/>
                <w:szCs w:val="24"/>
                <w:rtl/>
                <w:lang w:bidi="ar-EG"/>
              </w:rPr>
            </w:pPr>
            <w:r w:rsidRPr="00567CA5">
              <w:rPr>
                <w:rFonts w:ascii="Replica Std" w:eastAsia="Times New Roman" w:hAnsi="Replica Std" w:cs="Arial"/>
                <w:sz w:val="24"/>
                <w:szCs w:val="24"/>
              </w:rPr>
              <w:t>Deadline for D</w:t>
            </w:r>
            <w:r w:rsidR="007B5AD6" w:rsidRPr="00567CA5">
              <w:rPr>
                <w:rFonts w:ascii="Replica Std" w:eastAsia="Times New Roman" w:hAnsi="Replica Std" w:cs="Arial"/>
                <w:sz w:val="24"/>
                <w:szCs w:val="24"/>
              </w:rPr>
              <w:t>eposit</w:t>
            </w:r>
          </w:p>
          <w:p w14:paraId="0F95CDF1" w14:textId="6785A09C" w:rsidR="00791A05" w:rsidRPr="00567CA5" w:rsidRDefault="00791A05" w:rsidP="00791A05">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 xml:space="preserve"> </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10A5352" w14:textId="0C6F653B" w:rsidR="00791A05" w:rsidRPr="00567CA5" w:rsidRDefault="00791A05" w:rsidP="00791A05">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5 working days after receiving the acceptance letter</w:t>
            </w:r>
          </w:p>
        </w:tc>
      </w:tr>
      <w:tr w:rsidR="00791A05" w:rsidRPr="00514EC7" w14:paraId="205099E7"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7691D6E" w14:textId="77777777" w:rsidR="00791A05" w:rsidRPr="00567CA5" w:rsidRDefault="00791A05" w:rsidP="00791A05">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Fall Timetable Published</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269AEBB1" w14:textId="486C4E4F" w:rsidR="00791A05" w:rsidRPr="00567CA5" w:rsidRDefault="00791A05" w:rsidP="00791A05">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Sunday, September 10, 2023</w:t>
            </w:r>
          </w:p>
        </w:tc>
      </w:tr>
      <w:tr w:rsidR="009E43E7" w:rsidRPr="00514EC7" w14:paraId="248BE3A6"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58BEE63A" w14:textId="77777777"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 xml:space="preserve">Deadline for Settlement  </w:t>
            </w:r>
          </w:p>
          <w:p w14:paraId="01C3C661" w14:textId="2E9326C6"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Tuition &amp; Fees (1st installment)</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E9E28B1" w14:textId="79453FCF"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Sunday</w:t>
            </w:r>
            <w:r w:rsidR="005B3DBA" w:rsidRPr="00567CA5">
              <w:rPr>
                <w:rFonts w:ascii="Replica Std" w:eastAsia="Times New Roman" w:hAnsi="Replica Std" w:cs="Arial"/>
                <w:sz w:val="24"/>
                <w:szCs w:val="24"/>
              </w:rPr>
              <w:t>,</w:t>
            </w:r>
            <w:r w:rsidRPr="00567CA5">
              <w:rPr>
                <w:rFonts w:ascii="Replica Std" w:eastAsia="Times New Roman" w:hAnsi="Replica Std" w:cs="Arial"/>
                <w:sz w:val="24"/>
                <w:szCs w:val="24"/>
              </w:rPr>
              <w:t xml:space="preserve"> September 17, 2023</w:t>
            </w:r>
          </w:p>
        </w:tc>
      </w:tr>
      <w:tr w:rsidR="009E43E7" w:rsidRPr="00514EC7" w14:paraId="7765B8B2"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F2CFA06" w14:textId="77777777"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 xml:space="preserve">New Student Registration </w:t>
            </w:r>
          </w:p>
          <w:p w14:paraId="0B80A07C" w14:textId="77777777"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(Completed by the Registrar's Office)</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60996287" w14:textId="0AA38623"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Monday, September 25, 2023</w:t>
            </w:r>
          </w:p>
        </w:tc>
      </w:tr>
      <w:tr w:rsidR="009E43E7" w:rsidRPr="00514EC7" w14:paraId="2F3F70D8"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A1C2C65" w14:textId="77777777"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Prophet Muhammad's Birthday (Mawlid Al-Nabi) on Wednesday September 27</w:t>
            </w:r>
          </w:p>
          <w:p w14:paraId="7F7C3C21" w14:textId="75DFE559"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(University Closes on Thursday in lieu of Wednesday)</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5C1BBD71" w14:textId="3B5856F6"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Thursday, September 28,</w:t>
            </w:r>
            <w:r w:rsidR="006B4E12" w:rsidRPr="00567CA5">
              <w:rPr>
                <w:rFonts w:ascii="Replica Std" w:eastAsia="Times New Roman" w:hAnsi="Replica Std" w:cs="Arial"/>
                <w:sz w:val="24"/>
                <w:szCs w:val="24"/>
              </w:rPr>
              <w:t xml:space="preserve"> </w:t>
            </w:r>
            <w:r w:rsidRPr="00567CA5">
              <w:rPr>
                <w:rFonts w:ascii="Replica Std" w:eastAsia="Times New Roman" w:hAnsi="Replica Std" w:cs="Arial"/>
                <w:sz w:val="24"/>
                <w:szCs w:val="24"/>
              </w:rPr>
              <w:t>2023</w:t>
            </w:r>
          </w:p>
        </w:tc>
      </w:tr>
      <w:tr w:rsidR="009E43E7" w:rsidRPr="00514EC7" w14:paraId="08202073"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hideMark/>
          </w:tcPr>
          <w:p w14:paraId="146B74D6" w14:textId="62548F25"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 xml:space="preserve">New Student Orientation </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hideMark/>
          </w:tcPr>
          <w:p w14:paraId="084C9109" w14:textId="125AD789" w:rsidR="00EA0EF2"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Sunday, October 1</w:t>
            </w:r>
            <w:r w:rsidR="00EA0EF2" w:rsidRPr="00567CA5">
              <w:rPr>
                <w:rFonts w:ascii="Replica Std" w:eastAsia="Times New Roman" w:hAnsi="Replica Std" w:cs="Arial"/>
                <w:sz w:val="24"/>
                <w:szCs w:val="24"/>
              </w:rPr>
              <w:t>, 2023 –</w:t>
            </w:r>
          </w:p>
          <w:p w14:paraId="796DE611" w14:textId="3BB0CA45" w:rsidR="009E43E7" w:rsidRPr="00567CA5" w:rsidRDefault="00757AFA"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Tuesday October 3</w:t>
            </w:r>
            <w:r w:rsidR="009E43E7" w:rsidRPr="00567CA5">
              <w:rPr>
                <w:rFonts w:ascii="Replica Std" w:eastAsia="Times New Roman" w:hAnsi="Replica Std" w:cs="Arial"/>
                <w:sz w:val="24"/>
                <w:szCs w:val="24"/>
              </w:rPr>
              <w:t>, 2023</w:t>
            </w:r>
          </w:p>
        </w:tc>
      </w:tr>
      <w:tr w:rsidR="009E43E7" w:rsidRPr="00514EC7" w14:paraId="6881E7EB"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hideMark/>
          </w:tcPr>
          <w:p w14:paraId="5389A26F" w14:textId="489F390F" w:rsidR="009E43E7" w:rsidRPr="00567CA5" w:rsidRDefault="009E43E7" w:rsidP="00EA0EF2">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First Day of Classes</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hideMark/>
          </w:tcPr>
          <w:p w14:paraId="6229612D" w14:textId="0984E218"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Sunday, October 8, 2023</w:t>
            </w:r>
          </w:p>
        </w:tc>
      </w:tr>
      <w:tr w:rsidR="009E43E7" w:rsidRPr="00514EC7" w14:paraId="7C88C015"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0A0A8DE" w14:textId="1F6378FF"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Last Day to Add/Drop courses</w:t>
            </w:r>
          </w:p>
          <w:p w14:paraId="6E7B3432" w14:textId="3872A2C0"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w:t>
            </w:r>
            <w:r w:rsidR="00737391" w:rsidRPr="00567CA5">
              <w:rPr>
                <w:rFonts w:ascii="Replica Std" w:eastAsia="Times New Roman" w:hAnsi="Replica Std" w:cs="Arial"/>
                <w:sz w:val="24"/>
                <w:szCs w:val="24"/>
              </w:rPr>
              <w:t>With no refund</w:t>
            </w:r>
            <w:r w:rsidRPr="00567CA5">
              <w:rPr>
                <w:rFonts w:ascii="Replica Std" w:eastAsia="Times New Roman" w:hAnsi="Replica Std" w:cs="Arial"/>
                <w:sz w:val="24"/>
                <w:szCs w:val="24"/>
              </w:rPr>
              <w:t>)</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78E636B" w14:textId="6B65CC37"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Thursday, October 19,</w:t>
            </w:r>
            <w:r w:rsidR="006B4E12" w:rsidRPr="00567CA5">
              <w:rPr>
                <w:rFonts w:ascii="Replica Std" w:eastAsia="Times New Roman" w:hAnsi="Replica Std" w:cs="Arial"/>
                <w:sz w:val="24"/>
                <w:szCs w:val="24"/>
              </w:rPr>
              <w:t xml:space="preserve"> </w:t>
            </w:r>
            <w:r w:rsidRPr="00567CA5">
              <w:rPr>
                <w:rFonts w:ascii="Replica Std" w:eastAsia="Times New Roman" w:hAnsi="Replica Std" w:cs="Arial"/>
                <w:sz w:val="24"/>
                <w:szCs w:val="24"/>
              </w:rPr>
              <w:t>2023</w:t>
            </w:r>
          </w:p>
        </w:tc>
      </w:tr>
      <w:tr w:rsidR="00425D6E" w:rsidRPr="00514EC7" w14:paraId="45121608"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7C16DBA5" w14:textId="3F28EA2E" w:rsidR="00425D6E" w:rsidRPr="00567CA5" w:rsidRDefault="00425D6E"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Midterm Exams</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669B8AAE" w14:textId="4E624D9B" w:rsidR="00425D6E" w:rsidRPr="00567CA5" w:rsidRDefault="0029267B" w:rsidP="005A554B">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Sunday, November 26</w:t>
            </w:r>
            <w:r w:rsidR="005A554B" w:rsidRPr="00567CA5">
              <w:rPr>
                <w:rFonts w:ascii="Replica Std" w:eastAsia="Times New Roman" w:hAnsi="Replica Std" w:cs="Arial"/>
                <w:sz w:val="24"/>
                <w:szCs w:val="24"/>
              </w:rPr>
              <w:t>, 2023</w:t>
            </w:r>
            <w:r w:rsidR="009019FF" w:rsidRPr="00567CA5">
              <w:rPr>
                <w:rFonts w:ascii="Replica Std" w:eastAsia="Times New Roman" w:hAnsi="Replica Std" w:cs="Arial"/>
                <w:sz w:val="24"/>
                <w:szCs w:val="24"/>
              </w:rPr>
              <w:t xml:space="preserve"> – </w:t>
            </w:r>
          </w:p>
          <w:p w14:paraId="13F55031" w14:textId="7F3D582E" w:rsidR="009019FF" w:rsidRPr="00567CA5" w:rsidRDefault="0029267B" w:rsidP="005A554B">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Thursday, November 30</w:t>
            </w:r>
            <w:r w:rsidR="009019FF" w:rsidRPr="00567CA5">
              <w:rPr>
                <w:rFonts w:ascii="Replica Std" w:eastAsia="Times New Roman" w:hAnsi="Replica Std" w:cs="Arial"/>
                <w:sz w:val="24"/>
                <w:szCs w:val="24"/>
              </w:rPr>
              <w:t>, 2023</w:t>
            </w:r>
          </w:p>
        </w:tc>
      </w:tr>
      <w:tr w:rsidR="009E43E7" w:rsidRPr="00514EC7" w14:paraId="65F84107"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1F05C87F" w14:textId="0EF3DD23"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 xml:space="preserve">Last Day to withdraw courses </w:t>
            </w:r>
          </w:p>
          <w:p w14:paraId="3BE97632" w14:textId="77777777"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(With no refund)</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6682FA3" w14:textId="02248606"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Thursday, December 14, 2023</w:t>
            </w:r>
          </w:p>
        </w:tc>
      </w:tr>
      <w:tr w:rsidR="009E43E7" w:rsidRPr="00514EC7" w14:paraId="3F3B58C1"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7FE387F3" w14:textId="77777777"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lastRenderedPageBreak/>
              <w:t xml:space="preserve">Deadline for Semester Settlement  </w:t>
            </w:r>
          </w:p>
          <w:p w14:paraId="56E37062" w14:textId="77777777"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Tuition &amp; Fees (2</w:t>
            </w:r>
            <w:r w:rsidRPr="00567CA5">
              <w:rPr>
                <w:rFonts w:ascii="Replica Std" w:eastAsia="Times New Roman" w:hAnsi="Replica Std" w:cs="Arial"/>
                <w:sz w:val="24"/>
                <w:szCs w:val="24"/>
                <w:vertAlign w:val="superscript"/>
              </w:rPr>
              <w:t>nd</w:t>
            </w:r>
            <w:r w:rsidRPr="00567CA5">
              <w:rPr>
                <w:rFonts w:ascii="Replica Std" w:eastAsia="Times New Roman" w:hAnsi="Replica Std" w:cs="Arial"/>
                <w:sz w:val="24"/>
                <w:szCs w:val="24"/>
              </w:rPr>
              <w:t xml:space="preserve"> installment)</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6E5B4A39" w14:textId="396ED172"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Sunday, December 17,</w:t>
            </w:r>
            <w:r w:rsidR="006B4E12" w:rsidRPr="00567CA5">
              <w:rPr>
                <w:rFonts w:ascii="Replica Std" w:eastAsia="Times New Roman" w:hAnsi="Replica Std" w:cs="Arial"/>
                <w:sz w:val="24"/>
                <w:szCs w:val="24"/>
              </w:rPr>
              <w:t xml:space="preserve"> </w:t>
            </w:r>
            <w:r w:rsidRPr="00567CA5">
              <w:rPr>
                <w:rFonts w:ascii="Replica Std" w:eastAsia="Times New Roman" w:hAnsi="Replica Std" w:cs="Arial"/>
                <w:sz w:val="24"/>
                <w:szCs w:val="24"/>
              </w:rPr>
              <w:t>2023</w:t>
            </w:r>
          </w:p>
        </w:tc>
      </w:tr>
      <w:tr w:rsidR="009E43E7" w:rsidRPr="00514EC7" w14:paraId="11FB263F"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2B570085" w14:textId="0FB6DD2B"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Coptic Christmas Day</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3BBAD7B" w14:textId="754F7822"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Sunday, January 7, 2024</w:t>
            </w:r>
          </w:p>
        </w:tc>
      </w:tr>
      <w:tr w:rsidR="009E43E7" w:rsidRPr="00514EC7" w14:paraId="18691FB8" w14:textId="77777777" w:rsidTr="00CE0EC0">
        <w:trPr>
          <w:trHeight w:val="309"/>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517B44C" w14:textId="1B9E7EC4"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Last Day of Classes</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96CA7AB" w14:textId="1DB6E069" w:rsidR="009E43E7" w:rsidRPr="00567CA5" w:rsidRDefault="009E43E7"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 xml:space="preserve">Thursday, </w:t>
            </w:r>
            <w:r w:rsidR="00A92A56" w:rsidRPr="00567CA5">
              <w:rPr>
                <w:rFonts w:ascii="Replica Std" w:eastAsia="Times New Roman" w:hAnsi="Replica Std" w:cs="Arial"/>
                <w:sz w:val="24"/>
                <w:szCs w:val="24"/>
              </w:rPr>
              <w:t>January 4</w:t>
            </w:r>
            <w:r w:rsidRPr="00567CA5">
              <w:rPr>
                <w:rFonts w:ascii="Replica Std" w:eastAsia="Times New Roman" w:hAnsi="Replica Std" w:cs="Arial"/>
                <w:sz w:val="24"/>
                <w:szCs w:val="24"/>
              </w:rPr>
              <w:t>,</w:t>
            </w:r>
            <w:r w:rsidR="00A92A56" w:rsidRPr="00567CA5">
              <w:rPr>
                <w:rFonts w:ascii="Replica Std" w:eastAsia="Times New Roman" w:hAnsi="Replica Std" w:cs="Arial"/>
                <w:sz w:val="24"/>
                <w:szCs w:val="24"/>
              </w:rPr>
              <w:t xml:space="preserve"> </w:t>
            </w:r>
            <w:r w:rsidRPr="00567CA5">
              <w:rPr>
                <w:rFonts w:ascii="Replica Std" w:eastAsia="Times New Roman" w:hAnsi="Replica Std" w:cs="Arial"/>
                <w:sz w:val="24"/>
                <w:szCs w:val="24"/>
              </w:rPr>
              <w:t>2024</w:t>
            </w:r>
          </w:p>
        </w:tc>
      </w:tr>
      <w:tr w:rsidR="008F6FDC" w:rsidRPr="00514EC7" w14:paraId="20F5EC1C" w14:textId="77777777" w:rsidTr="00CE0EC0">
        <w:trPr>
          <w:trHeight w:val="309"/>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8B8344B" w14:textId="4A8AC682" w:rsidR="008F6FDC" w:rsidRPr="00567CA5" w:rsidRDefault="008F6FDC"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Practical Final Exams</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1C2AF9C" w14:textId="44BA9A5C" w:rsidR="008F6FDC" w:rsidRPr="00567CA5" w:rsidRDefault="008F6FDC"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Monday, January 8, 2024</w:t>
            </w:r>
            <w:r w:rsidR="009019FF" w:rsidRPr="00567CA5">
              <w:rPr>
                <w:rFonts w:ascii="Replica Std" w:eastAsia="Times New Roman" w:hAnsi="Replica Std" w:cs="Arial"/>
                <w:sz w:val="24"/>
                <w:szCs w:val="24"/>
              </w:rPr>
              <w:t xml:space="preserve"> – </w:t>
            </w:r>
          </w:p>
          <w:p w14:paraId="1DBAC3CA" w14:textId="6D49E067" w:rsidR="009019FF" w:rsidRPr="00567CA5" w:rsidRDefault="009019FF"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Wednesday, January 10, 2024</w:t>
            </w:r>
          </w:p>
        </w:tc>
      </w:tr>
      <w:tr w:rsidR="008F6FDC" w:rsidRPr="00514EC7" w14:paraId="27B65B48" w14:textId="77777777" w:rsidTr="00CE0EC0">
        <w:trPr>
          <w:trHeight w:val="309"/>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3144758" w14:textId="4B00F811" w:rsidR="008F6FDC" w:rsidRPr="00567CA5" w:rsidRDefault="008F6FDC"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Academic English Final Exam</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C01AF7E" w14:textId="7A8F62CA" w:rsidR="008F6FDC" w:rsidRPr="00567CA5" w:rsidRDefault="008F6FDC"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Thursday, January, 11, 2024</w:t>
            </w:r>
          </w:p>
        </w:tc>
      </w:tr>
      <w:tr w:rsidR="009E43E7" w:rsidRPr="00514EC7" w14:paraId="3C9CCF84"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E300A69" w14:textId="2A10BC39" w:rsidR="009E43E7" w:rsidRPr="00567CA5" w:rsidRDefault="009E43E7" w:rsidP="009019FF">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Final Exams</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486459E" w14:textId="3E6E9994" w:rsidR="009E43E7" w:rsidRPr="00567CA5" w:rsidRDefault="009E43E7" w:rsidP="00A92A56">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Sunday, January 14, 2024</w:t>
            </w:r>
            <w:r w:rsidR="00A92A56" w:rsidRPr="00567CA5">
              <w:rPr>
                <w:rFonts w:ascii="Replica Std" w:eastAsia="Times New Roman" w:hAnsi="Replica Std" w:cs="Arial"/>
                <w:sz w:val="24"/>
                <w:szCs w:val="24"/>
              </w:rPr>
              <w:t xml:space="preserve"> – </w:t>
            </w:r>
            <w:r w:rsidRPr="00567CA5">
              <w:rPr>
                <w:rFonts w:ascii="Replica Std" w:eastAsia="Times New Roman" w:hAnsi="Replica Std" w:cs="Arial"/>
                <w:sz w:val="24"/>
                <w:szCs w:val="24"/>
              </w:rPr>
              <w:t xml:space="preserve"> </w:t>
            </w:r>
          </w:p>
          <w:p w14:paraId="1E299744" w14:textId="49FCD8F3" w:rsidR="009E43E7" w:rsidRPr="00567CA5" w:rsidRDefault="00CE0EC0" w:rsidP="009E43E7">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Wednes</w:t>
            </w:r>
            <w:r w:rsidR="00A92A56" w:rsidRPr="00567CA5">
              <w:rPr>
                <w:rFonts w:ascii="Replica Std" w:eastAsia="Times New Roman" w:hAnsi="Replica Std" w:cs="Arial"/>
                <w:sz w:val="24"/>
                <w:szCs w:val="24"/>
              </w:rPr>
              <w:t>day, January 24</w:t>
            </w:r>
            <w:r w:rsidR="009E43E7" w:rsidRPr="00567CA5">
              <w:rPr>
                <w:rFonts w:ascii="Replica Std" w:eastAsia="Times New Roman" w:hAnsi="Replica Std" w:cs="Arial"/>
                <w:sz w:val="24"/>
                <w:szCs w:val="24"/>
              </w:rPr>
              <w:t>,</w:t>
            </w:r>
            <w:r w:rsidR="00A92A56" w:rsidRPr="00567CA5">
              <w:rPr>
                <w:rFonts w:ascii="Replica Std" w:eastAsia="Times New Roman" w:hAnsi="Replica Std" w:cs="Arial"/>
                <w:sz w:val="24"/>
                <w:szCs w:val="24"/>
              </w:rPr>
              <w:t xml:space="preserve"> </w:t>
            </w:r>
            <w:r w:rsidR="009E43E7" w:rsidRPr="00567CA5">
              <w:rPr>
                <w:rFonts w:ascii="Replica Std" w:eastAsia="Times New Roman" w:hAnsi="Replica Std" w:cs="Arial"/>
                <w:sz w:val="24"/>
                <w:szCs w:val="24"/>
              </w:rPr>
              <w:t>2024</w:t>
            </w:r>
          </w:p>
        </w:tc>
      </w:tr>
      <w:tr w:rsidR="00CE0EC0" w:rsidRPr="00514EC7" w14:paraId="7635ABA8"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54A47340" w14:textId="566B8EB0" w:rsidR="00CE0EC0" w:rsidRPr="00567CA5" w:rsidRDefault="00CE0EC0" w:rsidP="00CE0EC0">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January 25</w:t>
            </w:r>
            <w:r w:rsidRPr="00567CA5">
              <w:rPr>
                <w:rFonts w:ascii="Replica Std" w:eastAsia="Times New Roman" w:hAnsi="Replica Std" w:cs="Arial"/>
                <w:sz w:val="24"/>
                <w:szCs w:val="24"/>
                <w:vertAlign w:val="superscript"/>
              </w:rPr>
              <w:t>th</w:t>
            </w:r>
            <w:r w:rsidRPr="00567CA5">
              <w:rPr>
                <w:rFonts w:ascii="Replica Std" w:eastAsia="Times New Roman" w:hAnsi="Replica Std" w:cs="Arial"/>
                <w:sz w:val="24"/>
                <w:szCs w:val="24"/>
              </w:rPr>
              <w:t xml:space="preserve"> Revolution Day &amp; National Police Day</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3E6541D" w14:textId="774DDAB7" w:rsidR="00CE0EC0" w:rsidRPr="00567CA5" w:rsidRDefault="00CE0EC0" w:rsidP="00CE0EC0">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Thursday, January 25, 2024</w:t>
            </w:r>
          </w:p>
        </w:tc>
      </w:tr>
      <w:tr w:rsidR="00CE0EC0" w:rsidRPr="00514EC7" w14:paraId="46CDA176"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70705B03" w14:textId="77777777" w:rsidR="00CE0EC0" w:rsidRPr="00567CA5" w:rsidRDefault="00CE0EC0" w:rsidP="00CE0EC0">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Final Grades Posting Deadline &amp;</w:t>
            </w:r>
          </w:p>
          <w:p w14:paraId="0C37C4DD" w14:textId="21608597" w:rsidR="00CE0EC0" w:rsidRPr="00567CA5" w:rsidRDefault="00CE0EC0" w:rsidP="00CE0EC0">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Grades Published official</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52880250" w14:textId="57330F77" w:rsidR="00CE0EC0" w:rsidRPr="00567CA5" w:rsidRDefault="00CE0EC0" w:rsidP="00CE0EC0">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Wednesday, January 31, 2024</w:t>
            </w:r>
          </w:p>
        </w:tc>
      </w:tr>
      <w:tr w:rsidR="00CE0EC0" w:rsidRPr="00514EC7" w14:paraId="38D11DC7" w14:textId="77777777" w:rsidTr="00CE0EC0">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12244F6B" w14:textId="77777777" w:rsidR="00CE0EC0" w:rsidRPr="00567CA5" w:rsidRDefault="00CE0EC0" w:rsidP="00CE0EC0">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Grade Appeal Deadline</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16078049" w14:textId="2F8957C8" w:rsidR="00CE0EC0" w:rsidRPr="00567CA5" w:rsidRDefault="00124BE0" w:rsidP="00CE0EC0">
            <w:pPr>
              <w:spacing w:after="0" w:line="240" w:lineRule="auto"/>
              <w:rPr>
                <w:rFonts w:ascii="Replica Std" w:eastAsia="Times New Roman" w:hAnsi="Replica Std" w:cs="Arial"/>
                <w:sz w:val="24"/>
                <w:szCs w:val="24"/>
              </w:rPr>
            </w:pPr>
            <w:r w:rsidRPr="00567CA5">
              <w:rPr>
                <w:rFonts w:ascii="Replica Std" w:eastAsia="Times New Roman" w:hAnsi="Replica Std" w:cs="Arial"/>
                <w:sz w:val="24"/>
                <w:szCs w:val="24"/>
              </w:rPr>
              <w:t>Wednes</w:t>
            </w:r>
            <w:r w:rsidR="00CE0EC0" w:rsidRPr="00567CA5">
              <w:rPr>
                <w:rFonts w:ascii="Replica Std" w:eastAsia="Times New Roman" w:hAnsi="Replica Std" w:cs="Arial"/>
                <w:sz w:val="24"/>
                <w:szCs w:val="24"/>
              </w:rPr>
              <w:t xml:space="preserve">day, </w:t>
            </w:r>
            <w:r w:rsidRPr="00567CA5">
              <w:rPr>
                <w:rFonts w:ascii="Replica Std" w:eastAsia="Times New Roman" w:hAnsi="Replica Std" w:cs="Arial"/>
                <w:sz w:val="24"/>
                <w:szCs w:val="24"/>
              </w:rPr>
              <w:t>February 7</w:t>
            </w:r>
            <w:r w:rsidR="00CE0EC0" w:rsidRPr="00567CA5">
              <w:rPr>
                <w:rFonts w:ascii="Replica Std" w:eastAsia="Times New Roman" w:hAnsi="Replica Std" w:cs="Arial"/>
                <w:sz w:val="24"/>
                <w:szCs w:val="24"/>
              </w:rPr>
              <w:t>, 2024</w:t>
            </w:r>
            <w:bookmarkStart w:id="0" w:name="_GoBack"/>
            <w:bookmarkEnd w:id="0"/>
          </w:p>
        </w:tc>
      </w:tr>
    </w:tbl>
    <w:p w14:paraId="49702A0B" w14:textId="77777777" w:rsidR="003A3FFB" w:rsidRPr="00514EC7" w:rsidRDefault="003A3FFB" w:rsidP="003A3FFB">
      <w:pPr>
        <w:rPr>
          <w:rFonts w:ascii="Replica Std" w:hAnsi="Replica Std"/>
        </w:rPr>
      </w:pPr>
    </w:p>
    <w:p w14:paraId="6F09BE29" w14:textId="77777777" w:rsidR="003A3FFB" w:rsidRPr="00514EC7" w:rsidRDefault="003A3FFB" w:rsidP="003A3FFB">
      <w:pPr>
        <w:rPr>
          <w:rFonts w:ascii="Replica Std" w:hAnsi="Replica Std"/>
          <w:u w:val="single"/>
        </w:rPr>
      </w:pPr>
    </w:p>
    <w:p w14:paraId="63D126C0" w14:textId="77777777" w:rsidR="003A3FFB" w:rsidRPr="00514EC7" w:rsidRDefault="003A3FFB" w:rsidP="003A3FFB">
      <w:pPr>
        <w:rPr>
          <w:rFonts w:ascii="Replica Std" w:eastAsia="Times New Roman" w:hAnsi="Replica Std" w:cs="Arial"/>
          <w:sz w:val="24"/>
          <w:szCs w:val="24"/>
        </w:rPr>
      </w:pPr>
      <w:r w:rsidRPr="00514EC7">
        <w:rPr>
          <w:rFonts w:ascii="Replica Std" w:eastAsia="Times New Roman" w:hAnsi="Replica Std" w:cs="Arial"/>
          <w:sz w:val="24"/>
          <w:szCs w:val="24"/>
          <w:u w:val="single"/>
        </w:rPr>
        <w:t>Important notes</w:t>
      </w:r>
      <w:r w:rsidRPr="00514EC7">
        <w:rPr>
          <w:rFonts w:ascii="Replica Std" w:eastAsia="Times New Roman" w:hAnsi="Replica Std" w:cs="Arial"/>
          <w:sz w:val="24"/>
          <w:szCs w:val="24"/>
        </w:rPr>
        <w:t>:</w:t>
      </w:r>
    </w:p>
    <w:p w14:paraId="69C87754" w14:textId="720DA07F" w:rsidR="003A3FFB" w:rsidRPr="00514EC7" w:rsidRDefault="003A3FFB" w:rsidP="003A3FFB">
      <w:pPr>
        <w:pStyle w:val="ListParagraph"/>
        <w:numPr>
          <w:ilvl w:val="0"/>
          <w:numId w:val="1"/>
        </w:numPr>
        <w:spacing w:line="480" w:lineRule="auto"/>
        <w:rPr>
          <w:rFonts w:ascii="Replica Std" w:eastAsia="Times New Roman" w:hAnsi="Replica Std" w:cs="Arial"/>
          <w:sz w:val="24"/>
          <w:szCs w:val="24"/>
        </w:rPr>
      </w:pPr>
      <w:r w:rsidRPr="00514EC7">
        <w:rPr>
          <w:rFonts w:ascii="Replica Std" w:eastAsia="Times New Roman" w:hAnsi="Replica Std" w:cs="Arial"/>
          <w:sz w:val="24"/>
          <w:szCs w:val="24"/>
        </w:rPr>
        <w:t>Deadlines are effective by end of business day 4:00</w:t>
      </w:r>
      <w:r w:rsidR="001A1845" w:rsidRPr="00514EC7">
        <w:rPr>
          <w:rFonts w:ascii="Replica Std" w:eastAsia="Times New Roman" w:hAnsi="Replica Std" w:cs="Arial"/>
          <w:sz w:val="24"/>
          <w:szCs w:val="24"/>
        </w:rPr>
        <w:t xml:space="preserve"> </w:t>
      </w:r>
      <w:r w:rsidRPr="00514EC7">
        <w:rPr>
          <w:rFonts w:ascii="Replica Std" w:eastAsia="Times New Roman" w:hAnsi="Replica Std" w:cs="Arial"/>
          <w:sz w:val="24"/>
          <w:szCs w:val="24"/>
        </w:rPr>
        <w:t>pm</w:t>
      </w:r>
      <w:r w:rsidR="00530FB4" w:rsidRPr="00514EC7">
        <w:rPr>
          <w:rFonts w:ascii="Replica Std" w:eastAsia="Times New Roman" w:hAnsi="Replica Std" w:cs="Arial"/>
          <w:sz w:val="24"/>
          <w:szCs w:val="24"/>
        </w:rPr>
        <w:t xml:space="preserve"> </w:t>
      </w:r>
      <w:r w:rsidRPr="00514EC7">
        <w:rPr>
          <w:rFonts w:ascii="Replica Std" w:eastAsia="Times New Roman" w:hAnsi="Replica Std" w:cs="Arial"/>
          <w:sz w:val="24"/>
          <w:szCs w:val="24"/>
        </w:rPr>
        <w:t>unless otherwise noted.</w:t>
      </w:r>
    </w:p>
    <w:p w14:paraId="4A96BAB7" w14:textId="6419EE3A" w:rsidR="003A3FFB" w:rsidRPr="00514EC7" w:rsidRDefault="003A3FFB" w:rsidP="003A3FFB">
      <w:pPr>
        <w:pStyle w:val="ListParagraph"/>
        <w:numPr>
          <w:ilvl w:val="0"/>
          <w:numId w:val="1"/>
        </w:numPr>
        <w:spacing w:before="240"/>
        <w:jc w:val="both"/>
        <w:rPr>
          <w:rFonts w:ascii="Replica Std" w:eastAsia="Times New Roman" w:hAnsi="Replica Std" w:cs="Arial"/>
          <w:sz w:val="24"/>
          <w:szCs w:val="24"/>
        </w:rPr>
      </w:pPr>
      <w:r w:rsidRPr="00514EC7">
        <w:rPr>
          <w:rFonts w:ascii="Replica Std" w:eastAsia="Times New Roman" w:hAnsi="Replica Std" w:cs="Arial"/>
          <w:sz w:val="24"/>
          <w:szCs w:val="24"/>
        </w:rPr>
        <w:t>The Egyptian government ha</w:t>
      </w:r>
      <w:r w:rsidR="00647B85" w:rsidRPr="00514EC7">
        <w:rPr>
          <w:rFonts w:ascii="Replica Std" w:eastAsia="Times New Roman" w:hAnsi="Replica Std" w:cs="Arial"/>
          <w:sz w:val="24"/>
          <w:szCs w:val="24"/>
        </w:rPr>
        <w:t>s</w:t>
      </w:r>
      <w:r w:rsidRPr="00514EC7">
        <w:rPr>
          <w:rFonts w:ascii="Replica Std" w:eastAsia="Times New Roman" w:hAnsi="Replica Std" w:cs="Arial"/>
          <w:sz w:val="24"/>
          <w:szCs w:val="24"/>
        </w:rPr>
        <w:t xml:space="preserve"> decided to give off-days for most mid-week holidays on the Thursdays of that week. Accordingly, it is subject to official announcement by the government to confirm the exact date and notification will be send out by email</w:t>
      </w:r>
    </w:p>
    <w:p w14:paraId="1385D939" w14:textId="77777777" w:rsidR="003A3FFB" w:rsidRPr="00514EC7" w:rsidRDefault="003A3FFB" w:rsidP="003A3FFB"/>
    <w:p w14:paraId="7D8DF7AB" w14:textId="52B27304" w:rsidR="00273D34" w:rsidRPr="00514EC7" w:rsidRDefault="00273D34"/>
    <w:p w14:paraId="69C4FFDF" w14:textId="546D7251" w:rsidR="00273D34" w:rsidRPr="00514EC7" w:rsidRDefault="00273D34" w:rsidP="00273D34">
      <w:pPr>
        <w:shd w:val="clear" w:color="auto" w:fill="EBEBEB"/>
        <w:spacing w:after="0" w:line="240" w:lineRule="auto"/>
        <w:outlineLvl w:val="1"/>
        <w:rPr>
          <w:rFonts w:ascii="Replica Std" w:eastAsia="Times New Roman" w:hAnsi="Replica Std" w:cs="Arial"/>
          <w:color w:val="000000"/>
          <w:sz w:val="43"/>
          <w:szCs w:val="43"/>
        </w:rPr>
      </w:pPr>
      <w:r w:rsidRPr="00514EC7">
        <w:rPr>
          <w:rFonts w:ascii="Replica Std" w:eastAsia="Times New Roman" w:hAnsi="Replica Std" w:cs="Arial"/>
          <w:color w:val="000000"/>
          <w:sz w:val="43"/>
          <w:szCs w:val="43"/>
        </w:rPr>
        <w:lastRenderedPageBreak/>
        <w:t>ElSewedy University of Technology (SUT)</w:t>
      </w:r>
    </w:p>
    <w:p w14:paraId="4598FF14" w14:textId="77777777" w:rsidR="00273D34" w:rsidRPr="00514EC7" w:rsidRDefault="00273D34" w:rsidP="00273D34">
      <w:pPr>
        <w:shd w:val="clear" w:color="auto" w:fill="EBEBEB"/>
        <w:spacing w:after="0" w:line="240" w:lineRule="auto"/>
        <w:outlineLvl w:val="1"/>
        <w:rPr>
          <w:rFonts w:ascii="Replica Std" w:eastAsia="Times New Roman" w:hAnsi="Replica Std" w:cs="Arial"/>
          <w:color w:val="000000"/>
          <w:sz w:val="24"/>
          <w:szCs w:val="24"/>
        </w:rPr>
      </w:pPr>
      <w:r w:rsidRPr="00514EC7">
        <w:rPr>
          <w:rFonts w:ascii="Replica Std" w:eastAsia="Times New Roman" w:hAnsi="Replica Std" w:cs="Arial"/>
          <w:color w:val="000000"/>
          <w:sz w:val="24"/>
          <w:szCs w:val="24"/>
        </w:rPr>
        <w:t>2023-2024 Significant Dates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79"/>
        <w:gridCol w:w="3981"/>
      </w:tblGrid>
      <w:tr w:rsidR="00273D34" w:rsidRPr="00514EC7" w14:paraId="766331B6" w14:textId="77777777" w:rsidTr="00EA0EF2">
        <w:trPr>
          <w:tblHeader/>
          <w:tblCellSpacing w:w="15" w:type="dxa"/>
        </w:trPr>
        <w:tc>
          <w:tcPr>
            <w:tcW w:w="5650" w:type="dxa"/>
            <w:tcBorders>
              <w:top w:val="nil"/>
              <w:left w:val="nil"/>
              <w:bottom w:val="nil"/>
              <w:right w:val="nil"/>
            </w:tcBorders>
            <w:shd w:val="clear" w:color="auto" w:fill="0077C8"/>
            <w:tcMar>
              <w:top w:w="225" w:type="dxa"/>
              <w:left w:w="225" w:type="dxa"/>
              <w:bottom w:w="225" w:type="dxa"/>
              <w:right w:w="225" w:type="dxa"/>
            </w:tcMar>
            <w:vAlign w:val="bottom"/>
            <w:hideMark/>
          </w:tcPr>
          <w:p w14:paraId="197E7FC7" w14:textId="77777777" w:rsidR="00273D34" w:rsidRPr="00514EC7" w:rsidRDefault="00273D34" w:rsidP="00F301FC">
            <w:pPr>
              <w:spacing w:after="0" w:line="240" w:lineRule="auto"/>
              <w:rPr>
                <w:rFonts w:ascii="Replica Std" w:eastAsia="Times New Roman" w:hAnsi="Replica Std" w:cs="Arial"/>
                <w:color w:val="FFFFFF"/>
                <w:sz w:val="24"/>
                <w:szCs w:val="24"/>
              </w:rPr>
            </w:pPr>
            <w:r w:rsidRPr="00514EC7">
              <w:rPr>
                <w:rFonts w:ascii="Replica Std" w:eastAsia="Times New Roman" w:hAnsi="Replica Std" w:cs="Arial"/>
                <w:color w:val="FFFFFF"/>
                <w:sz w:val="24"/>
                <w:szCs w:val="24"/>
              </w:rPr>
              <w:t>Spring 2024</w:t>
            </w:r>
          </w:p>
        </w:tc>
        <w:tc>
          <w:tcPr>
            <w:tcW w:w="4130" w:type="dxa"/>
            <w:tcBorders>
              <w:top w:val="nil"/>
              <w:left w:val="nil"/>
              <w:bottom w:val="nil"/>
              <w:right w:val="nil"/>
            </w:tcBorders>
            <w:shd w:val="clear" w:color="auto" w:fill="0077C8"/>
            <w:tcMar>
              <w:top w:w="225" w:type="dxa"/>
              <w:left w:w="225" w:type="dxa"/>
              <w:bottom w:w="225" w:type="dxa"/>
              <w:right w:w="225" w:type="dxa"/>
            </w:tcMar>
            <w:vAlign w:val="bottom"/>
            <w:hideMark/>
          </w:tcPr>
          <w:p w14:paraId="24F8C325" w14:textId="77777777" w:rsidR="00273D34" w:rsidRPr="00514EC7" w:rsidRDefault="00273D34" w:rsidP="00F301FC">
            <w:pPr>
              <w:spacing w:after="0" w:line="240" w:lineRule="auto"/>
              <w:rPr>
                <w:rFonts w:ascii="Replica Std" w:eastAsia="Times New Roman" w:hAnsi="Replica Std" w:cs="Arial"/>
                <w:color w:val="FFFFFF"/>
                <w:sz w:val="24"/>
                <w:szCs w:val="24"/>
              </w:rPr>
            </w:pPr>
            <w:r w:rsidRPr="00514EC7">
              <w:rPr>
                <w:rFonts w:ascii="Replica Std" w:eastAsia="Times New Roman" w:hAnsi="Replica Std" w:cs="Arial"/>
                <w:color w:val="FFFFFF"/>
                <w:sz w:val="24"/>
                <w:szCs w:val="24"/>
              </w:rPr>
              <w:t>Dates</w:t>
            </w:r>
          </w:p>
        </w:tc>
      </w:tr>
      <w:tr w:rsidR="00273D34" w:rsidRPr="00514EC7" w14:paraId="69494857"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56771A10" w14:textId="77777777" w:rsidR="00273D34" w:rsidRPr="00514EC7" w:rsidRDefault="00273D34" w:rsidP="00F301FC">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Deadline for Settlement  </w:t>
            </w:r>
          </w:p>
          <w:p w14:paraId="322FB6E6" w14:textId="77777777" w:rsidR="00273D34" w:rsidRPr="00514EC7" w:rsidRDefault="00273D34" w:rsidP="00F301FC">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Tuition &amp; Fees (1st installment)</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6B885C49" w14:textId="5A7F6335" w:rsidR="00273D34" w:rsidRPr="00514EC7" w:rsidRDefault="00B42E27" w:rsidP="00F301FC">
            <w:pPr>
              <w:spacing w:after="0" w:line="240" w:lineRule="auto"/>
              <w:rPr>
                <w:rFonts w:ascii="Replica Std" w:eastAsia="Times New Roman" w:hAnsi="Replica Std" w:cs="Arial"/>
                <w:sz w:val="24"/>
                <w:szCs w:val="24"/>
              </w:rPr>
            </w:pPr>
            <w:r>
              <w:rPr>
                <w:rFonts w:ascii="Replica Std" w:eastAsia="Times New Roman" w:hAnsi="Replica Std" w:cs="Arial"/>
                <w:sz w:val="24"/>
                <w:szCs w:val="24"/>
              </w:rPr>
              <w:t>Wednes</w:t>
            </w:r>
            <w:r w:rsidR="00273D34" w:rsidRPr="00514EC7">
              <w:rPr>
                <w:rFonts w:ascii="Replica Std" w:eastAsia="Times New Roman" w:hAnsi="Replica Std" w:cs="Arial"/>
                <w:sz w:val="24"/>
                <w:szCs w:val="24"/>
              </w:rPr>
              <w:t>day, January 2</w:t>
            </w:r>
            <w:r>
              <w:rPr>
                <w:rFonts w:ascii="Replica Std" w:eastAsia="Times New Roman" w:hAnsi="Replica Std" w:cs="Arial"/>
                <w:sz w:val="24"/>
                <w:szCs w:val="24"/>
              </w:rPr>
              <w:t>4</w:t>
            </w:r>
            <w:r w:rsidR="00273D34" w:rsidRPr="00514EC7">
              <w:rPr>
                <w:rFonts w:ascii="Replica Std" w:eastAsia="Times New Roman" w:hAnsi="Replica Std" w:cs="Arial"/>
                <w:sz w:val="24"/>
                <w:szCs w:val="24"/>
              </w:rPr>
              <w:t>,</w:t>
            </w:r>
            <w:r w:rsidR="006B4E12" w:rsidRPr="00514EC7">
              <w:rPr>
                <w:rFonts w:ascii="Replica Std" w:eastAsia="Times New Roman" w:hAnsi="Replica Std" w:cs="Arial"/>
                <w:sz w:val="24"/>
                <w:szCs w:val="24"/>
              </w:rPr>
              <w:t xml:space="preserve"> </w:t>
            </w:r>
            <w:r w:rsidR="00273D34" w:rsidRPr="00514EC7">
              <w:rPr>
                <w:rFonts w:ascii="Replica Std" w:eastAsia="Times New Roman" w:hAnsi="Replica Std" w:cs="Arial"/>
                <w:sz w:val="24"/>
                <w:szCs w:val="24"/>
              </w:rPr>
              <w:t>2024</w:t>
            </w:r>
          </w:p>
        </w:tc>
      </w:tr>
      <w:tr w:rsidR="00273D34" w:rsidRPr="00514EC7" w14:paraId="3AB8C5F4"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B691A22" w14:textId="77777777" w:rsidR="00273D34" w:rsidRPr="00514EC7" w:rsidRDefault="00273D34" w:rsidP="00F301FC">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Registration Opens (Academic advising and registration assistance)</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A1C4CBD" w14:textId="4325921E" w:rsidR="00273D34" w:rsidRPr="00514EC7" w:rsidRDefault="004C20E9" w:rsidP="00F301FC">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Sun</w:t>
            </w:r>
            <w:r w:rsidR="00273D34" w:rsidRPr="00514EC7">
              <w:rPr>
                <w:rFonts w:ascii="Replica Std" w:eastAsia="Times New Roman" w:hAnsi="Replica Std" w:cs="Arial"/>
                <w:sz w:val="24"/>
                <w:szCs w:val="24"/>
              </w:rPr>
              <w:t xml:space="preserve">day, </w:t>
            </w:r>
            <w:r w:rsidR="00284B97" w:rsidRPr="00514EC7">
              <w:rPr>
                <w:rFonts w:ascii="Replica Std" w:eastAsia="Times New Roman" w:hAnsi="Replica Std" w:cs="Arial"/>
                <w:sz w:val="24"/>
                <w:szCs w:val="24"/>
              </w:rPr>
              <w:t>February</w:t>
            </w:r>
            <w:r w:rsidR="00273D34" w:rsidRPr="00514EC7">
              <w:rPr>
                <w:rFonts w:ascii="Replica Std" w:eastAsia="Times New Roman" w:hAnsi="Replica Std" w:cs="Arial"/>
                <w:sz w:val="24"/>
                <w:szCs w:val="24"/>
              </w:rPr>
              <w:t xml:space="preserve"> </w:t>
            </w:r>
            <w:r w:rsidRPr="00514EC7">
              <w:rPr>
                <w:rFonts w:ascii="Replica Std" w:eastAsia="Times New Roman" w:hAnsi="Replica Std" w:cs="Arial"/>
                <w:sz w:val="24"/>
                <w:szCs w:val="24"/>
              </w:rPr>
              <w:t>4</w:t>
            </w:r>
            <w:r w:rsidR="00273D34" w:rsidRPr="00514EC7">
              <w:rPr>
                <w:rFonts w:ascii="Replica Std" w:eastAsia="Times New Roman" w:hAnsi="Replica Std" w:cs="Arial"/>
                <w:sz w:val="24"/>
                <w:szCs w:val="24"/>
              </w:rPr>
              <w:t>,</w:t>
            </w:r>
            <w:r w:rsidR="006B4E12" w:rsidRPr="00514EC7">
              <w:rPr>
                <w:rFonts w:ascii="Replica Std" w:eastAsia="Times New Roman" w:hAnsi="Replica Std" w:cs="Arial"/>
                <w:sz w:val="24"/>
                <w:szCs w:val="24"/>
              </w:rPr>
              <w:t xml:space="preserve"> </w:t>
            </w:r>
            <w:r w:rsidR="00273D34" w:rsidRPr="00514EC7">
              <w:rPr>
                <w:rFonts w:ascii="Replica Std" w:eastAsia="Times New Roman" w:hAnsi="Replica Std" w:cs="Arial"/>
                <w:sz w:val="24"/>
                <w:szCs w:val="24"/>
              </w:rPr>
              <w:t>2024</w:t>
            </w:r>
          </w:p>
        </w:tc>
      </w:tr>
      <w:tr w:rsidR="00273D34" w:rsidRPr="00514EC7" w14:paraId="587EE4A7"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hideMark/>
          </w:tcPr>
          <w:p w14:paraId="5D8EEC91" w14:textId="77777777" w:rsidR="00273D34" w:rsidRPr="00514EC7" w:rsidRDefault="00273D34" w:rsidP="00F301FC">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First Day of Classes</w:t>
            </w:r>
          </w:p>
          <w:p w14:paraId="4F166917" w14:textId="77777777" w:rsidR="00273D34" w:rsidRPr="00514EC7" w:rsidRDefault="00273D34" w:rsidP="00F301FC">
            <w:pPr>
              <w:spacing w:after="0" w:line="240" w:lineRule="auto"/>
              <w:rPr>
                <w:rFonts w:ascii="Replica Std" w:eastAsia="Times New Roman" w:hAnsi="Replica Std" w:cs="Arial"/>
                <w:sz w:val="24"/>
                <w:szCs w:val="24"/>
              </w:rPr>
            </w:pP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hideMark/>
          </w:tcPr>
          <w:p w14:paraId="29CA7F35" w14:textId="295546BE" w:rsidR="00273D34" w:rsidRPr="00514EC7" w:rsidRDefault="00273D34" w:rsidP="00F301FC">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Sunday, February </w:t>
            </w:r>
            <w:r w:rsidR="00A92A56" w:rsidRPr="00514EC7">
              <w:rPr>
                <w:rFonts w:ascii="Replica Std" w:eastAsia="Times New Roman" w:hAnsi="Replica Std" w:cs="Arial"/>
                <w:sz w:val="24"/>
                <w:szCs w:val="24"/>
              </w:rPr>
              <w:t>11</w:t>
            </w:r>
            <w:r w:rsidR="00B528EF" w:rsidRPr="00514EC7">
              <w:rPr>
                <w:rFonts w:ascii="Replica Std" w:eastAsia="Times New Roman" w:hAnsi="Replica Std" w:cs="Arial"/>
                <w:sz w:val="24"/>
                <w:szCs w:val="24"/>
              </w:rPr>
              <w:t>,</w:t>
            </w:r>
            <w:r w:rsidRPr="00514EC7">
              <w:rPr>
                <w:rFonts w:ascii="Replica Std" w:eastAsia="Times New Roman" w:hAnsi="Replica Std" w:cs="Arial"/>
                <w:sz w:val="24"/>
                <w:szCs w:val="24"/>
              </w:rPr>
              <w:t xml:space="preserve"> 2024</w:t>
            </w:r>
          </w:p>
        </w:tc>
      </w:tr>
      <w:tr w:rsidR="00273D34" w:rsidRPr="00514EC7" w14:paraId="3D9657CC"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1716B0B0" w14:textId="77777777" w:rsidR="00273D34" w:rsidRPr="00514EC7" w:rsidRDefault="00273D34" w:rsidP="00F301FC">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Last Day to Add/Drop courses</w:t>
            </w:r>
          </w:p>
          <w:p w14:paraId="5C85177E" w14:textId="082E57AC" w:rsidR="00273D34" w:rsidRPr="00514EC7" w:rsidRDefault="00273D34" w:rsidP="00F301FC">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w:t>
            </w:r>
            <w:r w:rsidR="004C20E9" w:rsidRPr="00514EC7">
              <w:rPr>
                <w:rFonts w:ascii="Replica Std" w:eastAsia="Times New Roman" w:hAnsi="Replica Std" w:cs="Arial"/>
                <w:sz w:val="24"/>
                <w:szCs w:val="24"/>
              </w:rPr>
              <w:t>With no refund</w:t>
            </w:r>
            <w:r w:rsidRPr="00514EC7">
              <w:rPr>
                <w:rFonts w:ascii="Replica Std" w:eastAsia="Times New Roman" w:hAnsi="Replica Std" w:cs="Arial"/>
                <w:sz w:val="24"/>
                <w:szCs w:val="24"/>
              </w:rPr>
              <w:t>)</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78E32884" w14:textId="3893633D" w:rsidR="00273D34" w:rsidRPr="00514EC7" w:rsidRDefault="00273D34" w:rsidP="00F301FC">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Thursday, February </w:t>
            </w:r>
            <w:r w:rsidR="004C20E9" w:rsidRPr="00514EC7">
              <w:rPr>
                <w:rFonts w:ascii="Replica Std" w:eastAsia="Times New Roman" w:hAnsi="Replica Std" w:cs="Arial"/>
                <w:sz w:val="24"/>
                <w:szCs w:val="24"/>
              </w:rPr>
              <w:t>2</w:t>
            </w:r>
            <w:r w:rsidR="009D0300">
              <w:rPr>
                <w:rFonts w:ascii="Replica Std" w:eastAsia="Times New Roman" w:hAnsi="Replica Std" w:cs="Arial"/>
                <w:sz w:val="24"/>
                <w:szCs w:val="24"/>
              </w:rPr>
              <w:t>9</w:t>
            </w:r>
            <w:r w:rsidRPr="00514EC7">
              <w:rPr>
                <w:rFonts w:ascii="Replica Std" w:eastAsia="Times New Roman" w:hAnsi="Replica Std" w:cs="Arial"/>
                <w:sz w:val="24"/>
                <w:szCs w:val="24"/>
              </w:rPr>
              <w:t>,</w:t>
            </w:r>
            <w:r w:rsidR="006B4E12" w:rsidRPr="00514EC7">
              <w:rPr>
                <w:rFonts w:ascii="Replica Std" w:eastAsia="Times New Roman" w:hAnsi="Replica Std" w:cs="Arial"/>
                <w:sz w:val="24"/>
                <w:szCs w:val="24"/>
              </w:rPr>
              <w:t xml:space="preserve"> </w:t>
            </w:r>
            <w:r w:rsidRPr="00514EC7">
              <w:rPr>
                <w:rFonts w:ascii="Replica Std" w:eastAsia="Times New Roman" w:hAnsi="Replica Std" w:cs="Arial"/>
                <w:sz w:val="24"/>
                <w:szCs w:val="24"/>
              </w:rPr>
              <w:t>2024</w:t>
            </w:r>
          </w:p>
        </w:tc>
      </w:tr>
      <w:tr w:rsidR="004014FC" w:rsidRPr="00514EC7" w14:paraId="488A300D"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275CA60" w14:textId="4F81F115" w:rsidR="004014FC" w:rsidRPr="00514EC7" w:rsidRDefault="004014FC" w:rsidP="00F301FC">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Midterm Exams</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740DEA0" w14:textId="6A193BD5" w:rsidR="009C0161" w:rsidRPr="00514EC7" w:rsidRDefault="009C0161" w:rsidP="009C0161">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Sunday, March 24, 2024 –</w:t>
            </w:r>
          </w:p>
          <w:p w14:paraId="6BE197D1" w14:textId="66574C4E" w:rsidR="004014FC" w:rsidRPr="00514EC7" w:rsidRDefault="009C0161" w:rsidP="00323B73">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March 28, 2024</w:t>
            </w:r>
          </w:p>
        </w:tc>
      </w:tr>
      <w:tr w:rsidR="006069DE" w:rsidRPr="00514EC7" w14:paraId="3DEB689E"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711A764E"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Eid El Fitr</w:t>
            </w:r>
          </w:p>
          <w:p w14:paraId="19655A2D" w14:textId="1F39797C"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(University closed)</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7AF65A4B"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Wednesday, April 10, 2024 </w:t>
            </w:r>
          </w:p>
          <w:p w14:paraId="60412313" w14:textId="57F2DDB0"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Friday April 12, 2024</w:t>
            </w:r>
          </w:p>
        </w:tc>
      </w:tr>
      <w:tr w:rsidR="006069DE" w:rsidRPr="00514EC7" w14:paraId="62ADF731"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BB31316"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Last Day to withdraw courses </w:t>
            </w:r>
          </w:p>
          <w:p w14:paraId="2FF01500"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(With no refund)</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28626AF5" w14:textId="72E35C1E"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April 18, 2024</w:t>
            </w:r>
          </w:p>
        </w:tc>
      </w:tr>
      <w:tr w:rsidR="006069DE" w:rsidRPr="00514EC7" w14:paraId="40AFF15D"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76B0F61"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Deadline for Semester Settlement  </w:t>
            </w:r>
          </w:p>
          <w:p w14:paraId="4323306B" w14:textId="3139BD81"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Tuition &amp; Fees (2</w:t>
            </w:r>
            <w:r w:rsidRPr="00514EC7">
              <w:rPr>
                <w:rFonts w:ascii="Replica Std" w:eastAsia="Times New Roman" w:hAnsi="Replica Std" w:cs="Arial"/>
                <w:sz w:val="24"/>
                <w:szCs w:val="24"/>
                <w:vertAlign w:val="superscript"/>
              </w:rPr>
              <w:t>nd</w:t>
            </w:r>
            <w:r w:rsidRPr="00514EC7">
              <w:rPr>
                <w:rFonts w:ascii="Replica Std" w:eastAsia="Times New Roman" w:hAnsi="Replica Std" w:cs="Arial"/>
                <w:sz w:val="24"/>
                <w:szCs w:val="24"/>
              </w:rPr>
              <w:t xml:space="preserve"> installment)</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8055C3A" w14:textId="439EE40B"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Wednesday, April 24, 2024</w:t>
            </w:r>
          </w:p>
        </w:tc>
      </w:tr>
      <w:tr w:rsidR="006069DE" w:rsidRPr="00514EC7" w14:paraId="63855F15"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292E81FB"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Sinai Liberation Day</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783D5225"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April 25, 2024</w:t>
            </w:r>
          </w:p>
        </w:tc>
      </w:tr>
      <w:tr w:rsidR="006069DE" w:rsidRPr="00514EC7" w14:paraId="5385B343"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E9D9C65"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Labor Day</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F859A85"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Wednesday, May 1, 2024</w:t>
            </w:r>
          </w:p>
        </w:tc>
      </w:tr>
      <w:tr w:rsidR="006069DE" w:rsidRPr="00514EC7" w14:paraId="10C44BBB"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B3AEE1A"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Sham El-Nessim</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2ECD3057"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Monday, May 6, 2024</w:t>
            </w:r>
          </w:p>
        </w:tc>
      </w:tr>
      <w:tr w:rsidR="006069DE" w:rsidRPr="00514EC7" w14:paraId="5675A7F1" w14:textId="77777777" w:rsidTr="00EA0EF2">
        <w:trPr>
          <w:trHeight w:val="309"/>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5599FB68"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lastRenderedPageBreak/>
              <w:t>Last Day of Classes</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F4EA0A6" w14:textId="68FE690D"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May 16, 2024</w:t>
            </w:r>
          </w:p>
        </w:tc>
      </w:tr>
      <w:tr w:rsidR="006069DE" w:rsidRPr="00514EC7" w14:paraId="7A86E600" w14:textId="77777777" w:rsidTr="00EA0EF2">
        <w:trPr>
          <w:trHeight w:val="309"/>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59B39809" w14:textId="341155B1"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Practical Final Exams</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1552A343" w14:textId="49F1ECB3"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Sunday, May 19, 2024 –</w:t>
            </w:r>
          </w:p>
          <w:p w14:paraId="59DC7BD1" w14:textId="6465E900"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May 23, 2024</w:t>
            </w:r>
          </w:p>
        </w:tc>
      </w:tr>
      <w:tr w:rsidR="006069DE" w:rsidRPr="00514EC7" w14:paraId="177F808D"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7AB8A5C2"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Final Exams</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7302F956" w14:textId="0A1D843B"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Sunday, May 26, 2024 –</w:t>
            </w:r>
          </w:p>
          <w:p w14:paraId="7FAC7E8A" w14:textId="0159EBB9"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 Thursday, June 6, 2024</w:t>
            </w:r>
          </w:p>
        </w:tc>
      </w:tr>
      <w:tr w:rsidR="006069DE" w:rsidRPr="00514EC7" w14:paraId="3F93961D"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23B47DD0"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Final Grades Posting Deadline &amp;</w:t>
            </w:r>
          </w:p>
          <w:p w14:paraId="117363FD" w14:textId="5E4B512E"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Grades Published official</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12CF8E52" w14:textId="1FBE2B99"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June 13, 2024</w:t>
            </w:r>
          </w:p>
        </w:tc>
      </w:tr>
      <w:tr w:rsidR="006069DE" w:rsidRPr="00514EC7" w14:paraId="404F0FA0" w14:textId="77777777" w:rsidTr="00EA0EF2">
        <w:trPr>
          <w:tblCellSpacing w:w="15" w:type="dxa"/>
        </w:trPr>
        <w:tc>
          <w:tcPr>
            <w:tcW w:w="565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E6FDD3C" w14:textId="77777777" w:rsidR="006069DE" w:rsidRPr="00514EC7" w:rsidRDefault="006069DE"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Grade Appeal Deadline</w:t>
            </w:r>
          </w:p>
        </w:tc>
        <w:tc>
          <w:tcPr>
            <w:tcW w:w="4130"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487297A" w14:textId="01810395" w:rsidR="006069DE" w:rsidRPr="00514EC7" w:rsidRDefault="00BE42E8" w:rsidP="006069DE">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w:t>
            </w:r>
            <w:r w:rsidR="006069DE" w:rsidRPr="00514EC7">
              <w:rPr>
                <w:rFonts w:ascii="Replica Std" w:eastAsia="Times New Roman" w:hAnsi="Replica Std" w:cs="Arial"/>
                <w:sz w:val="24"/>
                <w:szCs w:val="24"/>
              </w:rPr>
              <w:t xml:space="preserve">day, June </w:t>
            </w:r>
            <w:r w:rsidRPr="00514EC7">
              <w:rPr>
                <w:rFonts w:ascii="Replica Std" w:eastAsia="Times New Roman" w:hAnsi="Replica Std" w:cs="Arial"/>
                <w:sz w:val="24"/>
                <w:szCs w:val="24"/>
              </w:rPr>
              <w:t>2</w:t>
            </w:r>
            <w:r w:rsidR="006069DE" w:rsidRPr="00514EC7">
              <w:rPr>
                <w:rFonts w:ascii="Replica Std" w:eastAsia="Times New Roman" w:hAnsi="Replica Std" w:cs="Arial"/>
                <w:sz w:val="24"/>
                <w:szCs w:val="24"/>
              </w:rPr>
              <w:t>0, 2024</w:t>
            </w:r>
          </w:p>
        </w:tc>
      </w:tr>
    </w:tbl>
    <w:p w14:paraId="341752F4" w14:textId="6FD97A0E" w:rsidR="00273D34" w:rsidRPr="00514EC7" w:rsidRDefault="00273D34" w:rsidP="00273D34">
      <w:pPr>
        <w:rPr>
          <w:rFonts w:ascii="Replica Std" w:hAnsi="Replica Std"/>
        </w:rPr>
      </w:pPr>
    </w:p>
    <w:p w14:paraId="7DD62EB5" w14:textId="77777777" w:rsidR="00273D34" w:rsidRPr="00514EC7" w:rsidRDefault="00273D34" w:rsidP="00273D34">
      <w:pPr>
        <w:rPr>
          <w:rFonts w:ascii="Replica Std" w:hAnsi="Replica Std"/>
          <w:u w:val="single"/>
        </w:rPr>
      </w:pPr>
    </w:p>
    <w:p w14:paraId="1CCACE51" w14:textId="77777777" w:rsidR="00273D34" w:rsidRPr="00514EC7" w:rsidRDefault="00273D34" w:rsidP="00273D34">
      <w:pPr>
        <w:rPr>
          <w:rFonts w:ascii="Replica Std" w:eastAsia="Times New Roman" w:hAnsi="Replica Std" w:cs="Arial"/>
          <w:sz w:val="24"/>
          <w:szCs w:val="24"/>
        </w:rPr>
      </w:pPr>
      <w:r w:rsidRPr="00514EC7">
        <w:rPr>
          <w:rFonts w:ascii="Replica Std" w:eastAsia="Times New Roman" w:hAnsi="Replica Std" w:cs="Arial"/>
          <w:sz w:val="24"/>
          <w:szCs w:val="24"/>
          <w:u w:val="single"/>
        </w:rPr>
        <w:t>Important notes</w:t>
      </w:r>
      <w:r w:rsidRPr="00514EC7">
        <w:rPr>
          <w:rFonts w:ascii="Replica Std" w:eastAsia="Times New Roman" w:hAnsi="Replica Std" w:cs="Arial"/>
          <w:sz w:val="24"/>
          <w:szCs w:val="24"/>
        </w:rPr>
        <w:t>:</w:t>
      </w:r>
    </w:p>
    <w:p w14:paraId="2B59B6F2" w14:textId="38E63F0D" w:rsidR="00273D34" w:rsidRPr="00514EC7" w:rsidRDefault="00273D34" w:rsidP="00273D34">
      <w:pPr>
        <w:pStyle w:val="ListParagraph"/>
        <w:numPr>
          <w:ilvl w:val="0"/>
          <w:numId w:val="1"/>
        </w:numPr>
        <w:spacing w:line="480" w:lineRule="auto"/>
        <w:rPr>
          <w:rFonts w:ascii="Replica Std" w:eastAsia="Times New Roman" w:hAnsi="Replica Std" w:cs="Arial"/>
          <w:sz w:val="24"/>
          <w:szCs w:val="24"/>
        </w:rPr>
      </w:pPr>
      <w:r w:rsidRPr="00514EC7">
        <w:rPr>
          <w:rFonts w:ascii="Replica Std" w:eastAsia="Times New Roman" w:hAnsi="Replica Std" w:cs="Arial"/>
          <w:sz w:val="24"/>
          <w:szCs w:val="24"/>
        </w:rPr>
        <w:t>Deadlines are effective by end of business day (4:00 pm) unless otherwise noted.</w:t>
      </w:r>
    </w:p>
    <w:p w14:paraId="49AC23BC" w14:textId="7EA4AC90" w:rsidR="00AB4F04" w:rsidRPr="00514EC7" w:rsidRDefault="00273D34" w:rsidP="00AB4F04">
      <w:pPr>
        <w:pStyle w:val="ListParagraph"/>
        <w:numPr>
          <w:ilvl w:val="0"/>
          <w:numId w:val="1"/>
        </w:numPr>
        <w:spacing w:before="240"/>
        <w:jc w:val="both"/>
        <w:rPr>
          <w:rFonts w:ascii="Replica Std" w:eastAsia="Times New Roman" w:hAnsi="Replica Std" w:cs="Arial"/>
          <w:sz w:val="24"/>
          <w:szCs w:val="24"/>
        </w:rPr>
      </w:pPr>
      <w:r w:rsidRPr="00514EC7">
        <w:rPr>
          <w:rFonts w:ascii="Replica Std" w:eastAsia="Times New Roman" w:hAnsi="Replica Std" w:cs="Arial"/>
          <w:sz w:val="24"/>
          <w:szCs w:val="24"/>
        </w:rPr>
        <w:t>The Egyptian government ha</w:t>
      </w:r>
      <w:r w:rsidR="00B319E7" w:rsidRPr="00514EC7">
        <w:rPr>
          <w:rFonts w:ascii="Replica Std" w:eastAsia="Times New Roman" w:hAnsi="Replica Std" w:cs="Arial"/>
          <w:sz w:val="24"/>
          <w:szCs w:val="24"/>
        </w:rPr>
        <w:t>s</w:t>
      </w:r>
      <w:r w:rsidRPr="00514EC7">
        <w:rPr>
          <w:rFonts w:ascii="Replica Std" w:eastAsia="Times New Roman" w:hAnsi="Replica Std" w:cs="Arial"/>
          <w:sz w:val="24"/>
          <w:szCs w:val="24"/>
        </w:rPr>
        <w:t xml:space="preserve"> decided to give off-days for most mid-week holidays on the Thursdays of that week. Accordingly, it is subject to official announcement by the government to confirm the exact date and notification will be send out by email</w:t>
      </w:r>
    </w:p>
    <w:p w14:paraId="0E7D0AC0" w14:textId="77777777" w:rsidR="00AB4F04" w:rsidRDefault="00AB4F04">
      <w:pPr>
        <w:rPr>
          <w:rFonts w:ascii="Replica Std" w:eastAsia="Times New Roman" w:hAnsi="Replica Std" w:cs="Arial"/>
          <w:sz w:val="24"/>
          <w:szCs w:val="24"/>
        </w:rPr>
      </w:pPr>
      <w:r>
        <w:rPr>
          <w:rFonts w:ascii="Replica Std" w:eastAsia="Times New Roman" w:hAnsi="Replica Std" w:cs="Arial"/>
          <w:sz w:val="24"/>
          <w:szCs w:val="24"/>
        </w:rPr>
        <w:br w:type="page"/>
      </w:r>
    </w:p>
    <w:p w14:paraId="0A35FF35" w14:textId="77777777" w:rsidR="00AB4F04" w:rsidRPr="00664C94" w:rsidRDefault="00AB4F04" w:rsidP="00AB4F04">
      <w:pPr>
        <w:shd w:val="clear" w:color="auto" w:fill="EBEBEB"/>
        <w:spacing w:after="0" w:line="240" w:lineRule="auto"/>
        <w:outlineLvl w:val="1"/>
        <w:rPr>
          <w:rFonts w:ascii="Replica Std" w:eastAsia="Times New Roman" w:hAnsi="Replica Std" w:cs="Arial"/>
          <w:color w:val="000000"/>
          <w:sz w:val="43"/>
          <w:szCs w:val="43"/>
        </w:rPr>
      </w:pPr>
      <w:r>
        <w:rPr>
          <w:rFonts w:ascii="Replica Std" w:eastAsia="Times New Roman" w:hAnsi="Replica Std" w:cs="Arial"/>
          <w:color w:val="000000"/>
          <w:sz w:val="43"/>
          <w:szCs w:val="43"/>
        </w:rPr>
        <w:lastRenderedPageBreak/>
        <w:t>ElSewedy University of Technology (SUT)</w:t>
      </w:r>
    </w:p>
    <w:p w14:paraId="548C4F7B" w14:textId="77777777" w:rsidR="00AB4F04" w:rsidRPr="00664C94" w:rsidRDefault="00AB4F04" w:rsidP="00AB4F04">
      <w:pPr>
        <w:shd w:val="clear" w:color="auto" w:fill="EBEBEB"/>
        <w:spacing w:after="0" w:line="240" w:lineRule="auto"/>
        <w:outlineLvl w:val="1"/>
        <w:rPr>
          <w:rFonts w:ascii="Replica Std" w:eastAsia="Times New Roman" w:hAnsi="Replica Std" w:cs="Arial"/>
          <w:color w:val="000000"/>
          <w:sz w:val="24"/>
          <w:szCs w:val="24"/>
        </w:rPr>
      </w:pPr>
      <w:r>
        <w:rPr>
          <w:rFonts w:ascii="Replica Std" w:eastAsia="Times New Roman" w:hAnsi="Replica Std" w:cs="Arial"/>
          <w:color w:val="000000"/>
          <w:sz w:val="24"/>
          <w:szCs w:val="24"/>
        </w:rPr>
        <w:t>2023-2024</w:t>
      </w:r>
      <w:r w:rsidRPr="00664C94">
        <w:rPr>
          <w:rFonts w:ascii="Replica Std" w:eastAsia="Times New Roman" w:hAnsi="Replica Std" w:cs="Arial"/>
          <w:color w:val="000000"/>
          <w:sz w:val="24"/>
          <w:szCs w:val="24"/>
        </w:rPr>
        <w:t xml:space="preserve"> Significant Dates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76"/>
        <w:gridCol w:w="3984"/>
      </w:tblGrid>
      <w:tr w:rsidR="00AB4F04" w:rsidRPr="00664C94" w14:paraId="3F30B862" w14:textId="77777777" w:rsidTr="00696E3B">
        <w:trPr>
          <w:tblHeader/>
          <w:tblCellSpacing w:w="15" w:type="dxa"/>
        </w:trPr>
        <w:tc>
          <w:tcPr>
            <w:tcW w:w="5331" w:type="dxa"/>
            <w:tcBorders>
              <w:top w:val="nil"/>
              <w:left w:val="nil"/>
              <w:bottom w:val="nil"/>
              <w:right w:val="nil"/>
            </w:tcBorders>
            <w:shd w:val="clear" w:color="auto" w:fill="0077C8"/>
            <w:tcMar>
              <w:top w:w="225" w:type="dxa"/>
              <w:left w:w="225" w:type="dxa"/>
              <w:bottom w:w="225" w:type="dxa"/>
              <w:right w:w="225" w:type="dxa"/>
            </w:tcMar>
            <w:vAlign w:val="bottom"/>
            <w:hideMark/>
          </w:tcPr>
          <w:p w14:paraId="25D21062" w14:textId="00EAFD3D" w:rsidR="00AB4F04" w:rsidRPr="00664C94" w:rsidRDefault="00AB4F04" w:rsidP="00A74983">
            <w:pPr>
              <w:spacing w:after="0" w:line="240" w:lineRule="auto"/>
              <w:rPr>
                <w:rFonts w:ascii="Replica Std" w:eastAsia="Times New Roman" w:hAnsi="Replica Std" w:cs="Arial"/>
                <w:color w:val="FFFFFF"/>
                <w:sz w:val="24"/>
                <w:szCs w:val="24"/>
              </w:rPr>
            </w:pPr>
            <w:r>
              <w:rPr>
                <w:rFonts w:ascii="Replica Std" w:eastAsia="Times New Roman" w:hAnsi="Replica Std" w:cs="Arial"/>
                <w:color w:val="FFFFFF"/>
                <w:sz w:val="24"/>
                <w:szCs w:val="24"/>
              </w:rPr>
              <w:t>Summer 2024</w:t>
            </w:r>
          </w:p>
        </w:tc>
        <w:tc>
          <w:tcPr>
            <w:tcW w:w="3939" w:type="dxa"/>
            <w:tcBorders>
              <w:top w:val="nil"/>
              <w:left w:val="nil"/>
              <w:bottom w:val="nil"/>
              <w:right w:val="nil"/>
            </w:tcBorders>
            <w:shd w:val="clear" w:color="auto" w:fill="0077C8"/>
            <w:tcMar>
              <w:top w:w="225" w:type="dxa"/>
              <w:left w:w="225" w:type="dxa"/>
              <w:bottom w:w="225" w:type="dxa"/>
              <w:right w:w="225" w:type="dxa"/>
            </w:tcMar>
            <w:vAlign w:val="bottom"/>
            <w:hideMark/>
          </w:tcPr>
          <w:p w14:paraId="06CB455D" w14:textId="77777777" w:rsidR="00AB4F04" w:rsidRPr="00664C94" w:rsidRDefault="00AB4F04" w:rsidP="00A74983">
            <w:pPr>
              <w:spacing w:after="0" w:line="240" w:lineRule="auto"/>
              <w:rPr>
                <w:rFonts w:ascii="Replica Std" w:eastAsia="Times New Roman" w:hAnsi="Replica Std" w:cs="Arial"/>
                <w:color w:val="FFFFFF"/>
                <w:sz w:val="24"/>
                <w:szCs w:val="24"/>
              </w:rPr>
            </w:pPr>
            <w:r w:rsidRPr="00664C94">
              <w:rPr>
                <w:rFonts w:ascii="Replica Std" w:eastAsia="Times New Roman" w:hAnsi="Replica Std" w:cs="Arial"/>
                <w:color w:val="FFFFFF"/>
                <w:sz w:val="24"/>
                <w:szCs w:val="24"/>
              </w:rPr>
              <w:t>Dates</w:t>
            </w:r>
          </w:p>
        </w:tc>
      </w:tr>
      <w:tr w:rsidR="00696E3B" w:rsidRPr="00514EC7" w14:paraId="1E1B4F65"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168D55F" w14:textId="77777777" w:rsidR="00696E3B" w:rsidRPr="00514EC7" w:rsidRDefault="00696E3B" w:rsidP="00696E3B">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Deadline for Settlement  </w:t>
            </w:r>
          </w:p>
          <w:p w14:paraId="631C7B07" w14:textId="7F507F1D" w:rsidR="00696E3B" w:rsidRPr="00514EC7" w:rsidRDefault="00696E3B" w:rsidP="00696E3B">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Tuition &amp; Fees </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56A8A052" w14:textId="770F18EB" w:rsidR="00696E3B" w:rsidRPr="00514EC7" w:rsidRDefault="00696E3B" w:rsidP="00696E3B">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Sunday, J</w:t>
            </w:r>
            <w:r w:rsidR="00826155" w:rsidRPr="00514EC7">
              <w:rPr>
                <w:rFonts w:ascii="Replica Std" w:eastAsia="Times New Roman" w:hAnsi="Replica Std" w:cs="Arial"/>
                <w:sz w:val="24"/>
                <w:szCs w:val="24"/>
              </w:rPr>
              <w:t>une</w:t>
            </w:r>
            <w:r w:rsidRPr="00514EC7">
              <w:rPr>
                <w:rFonts w:ascii="Replica Std" w:eastAsia="Times New Roman" w:hAnsi="Replica Std" w:cs="Arial"/>
                <w:sz w:val="24"/>
                <w:szCs w:val="24"/>
              </w:rPr>
              <w:t xml:space="preserve"> </w:t>
            </w:r>
            <w:r w:rsidR="00826155" w:rsidRPr="00514EC7">
              <w:rPr>
                <w:rFonts w:ascii="Replica Std" w:eastAsia="Times New Roman" w:hAnsi="Replica Std" w:cs="Arial"/>
                <w:sz w:val="24"/>
                <w:szCs w:val="24"/>
              </w:rPr>
              <w:t>16</w:t>
            </w:r>
            <w:r w:rsidRPr="00514EC7">
              <w:rPr>
                <w:rFonts w:ascii="Replica Std" w:eastAsia="Times New Roman" w:hAnsi="Replica Std" w:cs="Arial"/>
                <w:sz w:val="24"/>
                <w:szCs w:val="24"/>
              </w:rPr>
              <w:t>, 2024</w:t>
            </w:r>
          </w:p>
        </w:tc>
      </w:tr>
      <w:tr w:rsidR="00696E3B" w:rsidRPr="00514EC7" w14:paraId="785734BB"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1B586493" w14:textId="51321E70" w:rsidR="00696E3B" w:rsidRPr="00514EC7" w:rsidRDefault="00696E3B" w:rsidP="00696E3B">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Registration Opens (Academic advising and registration assistance)</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2917279B" w14:textId="39A74E52" w:rsidR="00696E3B" w:rsidRPr="00514EC7" w:rsidRDefault="00696E3B" w:rsidP="00696E3B">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Sunday, </w:t>
            </w:r>
            <w:r w:rsidR="00826155" w:rsidRPr="00514EC7">
              <w:rPr>
                <w:rFonts w:ascii="Replica Std" w:eastAsia="Times New Roman" w:hAnsi="Replica Std" w:cs="Arial"/>
                <w:sz w:val="24"/>
                <w:szCs w:val="24"/>
              </w:rPr>
              <w:t>June</w:t>
            </w:r>
            <w:r w:rsidRPr="00514EC7">
              <w:rPr>
                <w:rFonts w:ascii="Replica Std" w:eastAsia="Times New Roman" w:hAnsi="Replica Std" w:cs="Arial"/>
                <w:sz w:val="24"/>
                <w:szCs w:val="24"/>
              </w:rPr>
              <w:t xml:space="preserve"> </w:t>
            </w:r>
            <w:r w:rsidR="00826155" w:rsidRPr="00514EC7">
              <w:rPr>
                <w:rFonts w:ascii="Replica Std" w:eastAsia="Times New Roman" w:hAnsi="Replica Std" w:cs="Arial"/>
                <w:sz w:val="24"/>
                <w:szCs w:val="24"/>
              </w:rPr>
              <w:t>23</w:t>
            </w:r>
            <w:r w:rsidRPr="00514EC7">
              <w:rPr>
                <w:rFonts w:ascii="Replica Std" w:eastAsia="Times New Roman" w:hAnsi="Replica Std" w:cs="Arial"/>
                <w:sz w:val="24"/>
                <w:szCs w:val="24"/>
              </w:rPr>
              <w:t>, 2024</w:t>
            </w:r>
          </w:p>
        </w:tc>
      </w:tr>
      <w:tr w:rsidR="00696E3B" w:rsidRPr="00514EC7" w14:paraId="2E0CB3B1"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66454C77" w14:textId="50516D18" w:rsidR="00696E3B" w:rsidRPr="00514EC7" w:rsidRDefault="00696E3B" w:rsidP="00696E3B">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First Day of Classes</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B935410" w14:textId="392B1108" w:rsidR="00696E3B" w:rsidRPr="00514EC7" w:rsidRDefault="00696E3B" w:rsidP="00696E3B">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Sunday, June 30, 2024</w:t>
            </w:r>
          </w:p>
        </w:tc>
      </w:tr>
      <w:tr w:rsidR="00737391" w:rsidRPr="00514EC7" w14:paraId="06AC4D89"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7665EEB" w14:textId="77777777" w:rsidR="00737391" w:rsidRPr="00514EC7" w:rsidRDefault="00737391" w:rsidP="00737391">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Last Day to Add/Drop courses</w:t>
            </w:r>
          </w:p>
          <w:p w14:paraId="2ADDC6CC" w14:textId="67C63661" w:rsidR="00737391" w:rsidRPr="00514EC7" w:rsidRDefault="00737391" w:rsidP="00737391">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w:t>
            </w:r>
            <w:r w:rsidR="00514EC7" w:rsidRPr="00514EC7">
              <w:rPr>
                <w:rFonts w:ascii="Replica Std" w:eastAsia="Times New Roman" w:hAnsi="Replica Std" w:cs="Arial"/>
                <w:sz w:val="24"/>
                <w:szCs w:val="24"/>
              </w:rPr>
              <w:t>With no refund</w:t>
            </w:r>
            <w:r w:rsidRPr="00514EC7">
              <w:rPr>
                <w:rFonts w:ascii="Replica Std" w:eastAsia="Times New Roman" w:hAnsi="Replica Std" w:cs="Arial"/>
                <w:sz w:val="24"/>
                <w:szCs w:val="24"/>
              </w:rPr>
              <w:t>)</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19204964" w14:textId="66323872" w:rsidR="00737391" w:rsidRPr="00514EC7" w:rsidRDefault="00737391" w:rsidP="00737391">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Thursday, </w:t>
            </w:r>
            <w:r w:rsidR="00514EC7" w:rsidRPr="00514EC7">
              <w:rPr>
                <w:rFonts w:ascii="Replica Std" w:eastAsia="Times New Roman" w:hAnsi="Replica Std" w:cs="Arial"/>
                <w:sz w:val="24"/>
                <w:szCs w:val="24"/>
              </w:rPr>
              <w:t>July 4</w:t>
            </w:r>
            <w:r w:rsidRPr="00514EC7">
              <w:rPr>
                <w:rFonts w:ascii="Replica Std" w:eastAsia="Times New Roman" w:hAnsi="Replica Std" w:cs="Arial"/>
                <w:sz w:val="24"/>
                <w:szCs w:val="24"/>
              </w:rPr>
              <w:t>, 2023</w:t>
            </w:r>
          </w:p>
        </w:tc>
      </w:tr>
      <w:tr w:rsidR="00737391" w:rsidRPr="00514EC7" w14:paraId="057F0CA1"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1CA0F5A2" w14:textId="77777777" w:rsidR="00737391" w:rsidRPr="00514EC7" w:rsidRDefault="00737391" w:rsidP="00737391">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Revolution Day on Sunday June 30</w:t>
            </w:r>
          </w:p>
          <w:p w14:paraId="64E8C374" w14:textId="7DD7152F" w:rsidR="00737391" w:rsidRPr="00514EC7" w:rsidRDefault="00737391" w:rsidP="00737391">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(University Closes on Thursday in lieu of Sunday)</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509F2C9B" w14:textId="41AFF310" w:rsidR="00737391" w:rsidRPr="00514EC7" w:rsidRDefault="00737391" w:rsidP="00737391">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July 4, 2024</w:t>
            </w:r>
          </w:p>
        </w:tc>
      </w:tr>
      <w:tr w:rsidR="00737391" w:rsidRPr="00514EC7" w14:paraId="0D6DCAAD"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8566AE3" w14:textId="43C054A5" w:rsidR="00737391" w:rsidRPr="00514EC7" w:rsidRDefault="00737391" w:rsidP="00737391">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Midterm Exams</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47C1A41" w14:textId="3E544B40" w:rsidR="00737391" w:rsidRPr="00514EC7" w:rsidRDefault="00737391" w:rsidP="00737391">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Wednesday, July 17, 2024 –</w:t>
            </w:r>
          </w:p>
          <w:p w14:paraId="664F5B48" w14:textId="430993B0" w:rsidR="00737391" w:rsidRPr="00514EC7" w:rsidRDefault="00737391" w:rsidP="00737391">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July 18, 2024</w:t>
            </w:r>
          </w:p>
        </w:tc>
      </w:tr>
      <w:tr w:rsidR="00514EC7" w:rsidRPr="00514EC7" w14:paraId="6FC88A82"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F994E95" w14:textId="77777777"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Revolution Day on Tuesday July 23</w:t>
            </w:r>
          </w:p>
          <w:p w14:paraId="4017731E" w14:textId="07685631"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(University Closes on Thursday in lieu of Tuesday)</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5EA80B5B" w14:textId="2A8D24F5"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July 25, 2024</w:t>
            </w:r>
          </w:p>
        </w:tc>
      </w:tr>
      <w:tr w:rsidR="00514EC7" w:rsidRPr="00514EC7" w14:paraId="5970BA6A"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5F1C758B" w14:textId="77777777"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 xml:space="preserve">Last Day to withdraw courses </w:t>
            </w:r>
          </w:p>
          <w:p w14:paraId="5FD00C4D" w14:textId="61D633C1"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(With no refund)</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B74C32F" w14:textId="08D4AC5F"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August 1, 2024</w:t>
            </w:r>
          </w:p>
        </w:tc>
      </w:tr>
      <w:tr w:rsidR="00514EC7" w:rsidRPr="00514EC7" w14:paraId="361D257D"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75115D0A" w14:textId="5E70A537"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Last Day of Classes</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62B4C5C" w14:textId="715AF414"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August 15, 2024</w:t>
            </w:r>
          </w:p>
        </w:tc>
      </w:tr>
      <w:tr w:rsidR="00514EC7" w:rsidRPr="00514EC7" w14:paraId="7A98D9D2"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19F1EE0" w14:textId="027BC42F"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Practical Final Exams</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6121F10D" w14:textId="72C1D41D"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Tuesday, August 13, 2024 –</w:t>
            </w:r>
          </w:p>
          <w:p w14:paraId="50702DC6" w14:textId="26E67BAB"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August 15, 2024</w:t>
            </w:r>
          </w:p>
        </w:tc>
      </w:tr>
      <w:tr w:rsidR="00514EC7" w:rsidRPr="00514EC7" w14:paraId="2A04D238"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17D90A29" w14:textId="4440E7C5"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Final Exams</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09085499" w14:textId="2D2768E6"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Sunday, August 18, 2024 –</w:t>
            </w:r>
          </w:p>
          <w:p w14:paraId="7C678276" w14:textId="14FB4E10"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Tuesday, August 20, 2024</w:t>
            </w:r>
          </w:p>
        </w:tc>
      </w:tr>
      <w:tr w:rsidR="00514EC7" w:rsidRPr="00514EC7" w14:paraId="5C31BF60"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48A66A38" w14:textId="77777777"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lastRenderedPageBreak/>
              <w:t>Final Grades Posting Deadline &amp;</w:t>
            </w:r>
          </w:p>
          <w:p w14:paraId="550B005E" w14:textId="3345CD4C"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Grades Published official</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221A0B57" w14:textId="246EB363" w:rsidR="00514EC7" w:rsidRPr="00514EC7" w:rsidRDefault="00514EC7" w:rsidP="00514EC7">
            <w:pPr>
              <w:spacing w:after="0" w:line="240" w:lineRule="auto"/>
              <w:rPr>
                <w:rFonts w:ascii="Replica Std" w:eastAsia="Times New Roman" w:hAnsi="Replica Std" w:cs="Arial"/>
                <w:sz w:val="24"/>
                <w:szCs w:val="24"/>
              </w:rPr>
            </w:pPr>
            <w:r w:rsidRPr="00514EC7">
              <w:rPr>
                <w:rFonts w:ascii="Replica Std" w:eastAsia="Times New Roman" w:hAnsi="Replica Std" w:cs="Arial"/>
                <w:sz w:val="24"/>
                <w:szCs w:val="24"/>
              </w:rPr>
              <w:t>Thursday, August 27, 2024</w:t>
            </w:r>
          </w:p>
        </w:tc>
      </w:tr>
      <w:tr w:rsidR="009D0300" w:rsidRPr="00514EC7" w14:paraId="090B6427" w14:textId="77777777" w:rsidTr="00696E3B">
        <w:trPr>
          <w:tblCellSpacing w:w="15" w:type="dxa"/>
        </w:trPr>
        <w:tc>
          <w:tcPr>
            <w:tcW w:w="5331"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3B989868" w14:textId="6C5803A3" w:rsidR="009D0300" w:rsidRPr="00514EC7" w:rsidRDefault="009D0300" w:rsidP="00514EC7">
            <w:pPr>
              <w:spacing w:after="0" w:line="240" w:lineRule="auto"/>
              <w:rPr>
                <w:rFonts w:ascii="Replica Std" w:eastAsia="Times New Roman" w:hAnsi="Replica Std" w:cs="Arial"/>
                <w:sz w:val="24"/>
                <w:szCs w:val="24"/>
              </w:rPr>
            </w:pPr>
            <w:r>
              <w:rPr>
                <w:rFonts w:ascii="Replica Std" w:eastAsia="Times New Roman" w:hAnsi="Replica Std" w:cs="Arial"/>
                <w:sz w:val="24"/>
                <w:szCs w:val="24"/>
              </w:rPr>
              <w:t xml:space="preserve">Grade Appeal Deadline </w:t>
            </w:r>
          </w:p>
        </w:tc>
        <w:tc>
          <w:tcPr>
            <w:tcW w:w="3939" w:type="dxa"/>
            <w:tcBorders>
              <w:top w:val="nil"/>
              <w:left w:val="nil"/>
              <w:bottom w:val="nil"/>
              <w:right w:val="nil"/>
            </w:tcBorders>
            <w:shd w:val="clear" w:color="auto" w:fill="F2F2F2" w:themeFill="background1" w:themeFillShade="F2"/>
            <w:tcMar>
              <w:top w:w="225" w:type="dxa"/>
              <w:left w:w="225" w:type="dxa"/>
              <w:bottom w:w="225" w:type="dxa"/>
              <w:right w:w="225" w:type="dxa"/>
            </w:tcMar>
          </w:tcPr>
          <w:p w14:paraId="681BAEBD" w14:textId="01F580BD" w:rsidR="009D0300" w:rsidRPr="00514EC7" w:rsidRDefault="009D0300" w:rsidP="00514EC7">
            <w:pPr>
              <w:spacing w:after="0" w:line="240" w:lineRule="auto"/>
              <w:rPr>
                <w:rFonts w:ascii="Replica Std" w:eastAsia="Times New Roman" w:hAnsi="Replica Std" w:cs="Arial"/>
                <w:sz w:val="24"/>
                <w:szCs w:val="24"/>
              </w:rPr>
            </w:pPr>
            <w:r>
              <w:rPr>
                <w:rFonts w:ascii="Replica Std" w:eastAsia="Times New Roman" w:hAnsi="Replica Std" w:cs="Arial"/>
                <w:sz w:val="24"/>
                <w:szCs w:val="24"/>
              </w:rPr>
              <w:t>Tuesday, September 3, 2024</w:t>
            </w:r>
          </w:p>
        </w:tc>
      </w:tr>
    </w:tbl>
    <w:p w14:paraId="49EF5BE1" w14:textId="77777777" w:rsidR="00AB4F04" w:rsidRPr="00514EC7" w:rsidRDefault="00AB4F04" w:rsidP="00AB4F04">
      <w:pPr>
        <w:spacing w:before="240"/>
        <w:jc w:val="both"/>
        <w:rPr>
          <w:rFonts w:ascii="Replica Std" w:eastAsia="Times New Roman" w:hAnsi="Replica Std" w:cs="Arial"/>
          <w:sz w:val="24"/>
          <w:szCs w:val="24"/>
        </w:rPr>
      </w:pPr>
    </w:p>
    <w:p w14:paraId="4F6CFDA8" w14:textId="77777777" w:rsidR="00273D34" w:rsidRPr="00514EC7" w:rsidRDefault="00273D34" w:rsidP="00273D34"/>
    <w:p w14:paraId="37AD7E69" w14:textId="77777777" w:rsidR="00257482" w:rsidRPr="00664C94" w:rsidRDefault="00257482" w:rsidP="00257482">
      <w:pPr>
        <w:rPr>
          <w:rFonts w:ascii="Replica Std" w:eastAsia="Times New Roman" w:hAnsi="Replica Std" w:cs="Arial"/>
          <w:sz w:val="24"/>
          <w:szCs w:val="24"/>
        </w:rPr>
      </w:pPr>
      <w:r w:rsidRPr="00514EC7">
        <w:rPr>
          <w:rFonts w:ascii="Replica Std" w:eastAsia="Times New Roman" w:hAnsi="Replica Std" w:cs="Arial"/>
          <w:sz w:val="24"/>
          <w:szCs w:val="24"/>
          <w:u w:val="single"/>
        </w:rPr>
        <w:t>Important notes</w:t>
      </w:r>
      <w:r w:rsidRPr="00514EC7">
        <w:rPr>
          <w:rFonts w:ascii="Replica Std" w:eastAsia="Times New Roman" w:hAnsi="Replica Std" w:cs="Arial"/>
          <w:sz w:val="24"/>
          <w:szCs w:val="24"/>
        </w:rPr>
        <w:t>:</w:t>
      </w:r>
    </w:p>
    <w:p w14:paraId="15D76295" w14:textId="77777777" w:rsidR="00257482" w:rsidRPr="00491152" w:rsidRDefault="00257482" w:rsidP="00257482">
      <w:pPr>
        <w:pStyle w:val="ListParagraph"/>
        <w:numPr>
          <w:ilvl w:val="0"/>
          <w:numId w:val="1"/>
        </w:numPr>
        <w:spacing w:line="480" w:lineRule="auto"/>
        <w:rPr>
          <w:rFonts w:ascii="Replica Std" w:eastAsia="Times New Roman" w:hAnsi="Replica Std" w:cs="Arial"/>
          <w:sz w:val="24"/>
          <w:szCs w:val="24"/>
        </w:rPr>
      </w:pPr>
      <w:r w:rsidRPr="00491152">
        <w:rPr>
          <w:rFonts w:ascii="Replica Std" w:eastAsia="Times New Roman" w:hAnsi="Replica Std" w:cs="Arial"/>
          <w:sz w:val="24"/>
          <w:szCs w:val="24"/>
        </w:rPr>
        <w:t xml:space="preserve">Deadlines are effective by end of business </w:t>
      </w:r>
      <w:r w:rsidRPr="00057BDC">
        <w:rPr>
          <w:rFonts w:ascii="Replica Std" w:eastAsia="Times New Roman" w:hAnsi="Replica Std" w:cs="Arial"/>
          <w:sz w:val="24"/>
          <w:szCs w:val="24"/>
        </w:rPr>
        <w:t xml:space="preserve">day (4:00 pm) </w:t>
      </w:r>
      <w:r w:rsidRPr="00491152">
        <w:rPr>
          <w:rFonts w:ascii="Replica Std" w:eastAsia="Times New Roman" w:hAnsi="Replica Std" w:cs="Arial"/>
          <w:sz w:val="24"/>
          <w:szCs w:val="24"/>
        </w:rPr>
        <w:t>unless otherwise noted.</w:t>
      </w:r>
    </w:p>
    <w:p w14:paraId="02ED98D8" w14:textId="77777777" w:rsidR="00257482" w:rsidRDefault="00257482" w:rsidP="00257482">
      <w:pPr>
        <w:pStyle w:val="ListParagraph"/>
        <w:numPr>
          <w:ilvl w:val="0"/>
          <w:numId w:val="1"/>
        </w:numPr>
        <w:spacing w:before="240"/>
        <w:jc w:val="both"/>
        <w:rPr>
          <w:rFonts w:ascii="Replica Std" w:eastAsia="Times New Roman" w:hAnsi="Replica Std" w:cs="Arial"/>
          <w:sz w:val="24"/>
          <w:szCs w:val="24"/>
        </w:rPr>
      </w:pPr>
      <w:r w:rsidRPr="00491152">
        <w:rPr>
          <w:rFonts w:ascii="Replica Std" w:eastAsia="Times New Roman" w:hAnsi="Replica Std" w:cs="Arial"/>
          <w:sz w:val="24"/>
          <w:szCs w:val="24"/>
        </w:rPr>
        <w:t>The Egyptian government ha</w:t>
      </w:r>
      <w:r>
        <w:rPr>
          <w:rFonts w:ascii="Replica Std" w:eastAsia="Times New Roman" w:hAnsi="Replica Std" w:cs="Arial"/>
          <w:sz w:val="24"/>
          <w:szCs w:val="24"/>
        </w:rPr>
        <w:t>s</w:t>
      </w:r>
      <w:r w:rsidRPr="00491152">
        <w:rPr>
          <w:rFonts w:ascii="Replica Std" w:eastAsia="Times New Roman" w:hAnsi="Replica Std" w:cs="Arial"/>
          <w:sz w:val="24"/>
          <w:szCs w:val="24"/>
        </w:rPr>
        <w:t xml:space="preserve"> decided to give off-days for most mid-week holidays on the Thursdays of that week. Accordingly, it is subject to official announcement by the government to confirm the exact date and notification will be send out by email</w:t>
      </w:r>
    </w:p>
    <w:p w14:paraId="6BE3B052" w14:textId="77777777" w:rsidR="00273D34" w:rsidRDefault="00273D34" w:rsidP="00273D34"/>
    <w:p w14:paraId="61BEA4CC" w14:textId="77777777" w:rsidR="00273D34" w:rsidRDefault="00273D34"/>
    <w:sectPr w:rsidR="00273D3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6CE46" w14:textId="77777777" w:rsidR="00EB79A5" w:rsidRDefault="00EB79A5" w:rsidP="003A3FFB">
      <w:pPr>
        <w:spacing w:after="0" w:line="240" w:lineRule="auto"/>
      </w:pPr>
      <w:r>
        <w:separator/>
      </w:r>
    </w:p>
  </w:endnote>
  <w:endnote w:type="continuationSeparator" w:id="0">
    <w:p w14:paraId="50B1F5D7" w14:textId="77777777" w:rsidR="00EB79A5" w:rsidRDefault="00EB79A5" w:rsidP="003A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eplica Std">
    <w:altName w:val="Calibri"/>
    <w:panose1 w:val="00000000000000000000"/>
    <w:charset w:val="00"/>
    <w:family w:val="swiss"/>
    <w:notTrueType/>
    <w:pitch w:val="variable"/>
    <w:sig w:usb0="800000AF" w:usb1="4000206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0013" w14:textId="77777777" w:rsidR="00F301FC" w:rsidRDefault="007F5FE5">
    <w:pPr>
      <w:pStyle w:val="Footer"/>
    </w:pPr>
    <w:r>
      <w:t>Dates are subject to change.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320E4" w14:textId="77777777" w:rsidR="00EB79A5" w:rsidRDefault="00EB79A5" w:rsidP="003A3FFB">
      <w:pPr>
        <w:spacing w:after="0" w:line="240" w:lineRule="auto"/>
      </w:pPr>
      <w:r>
        <w:separator/>
      </w:r>
    </w:p>
  </w:footnote>
  <w:footnote w:type="continuationSeparator" w:id="0">
    <w:p w14:paraId="49346E4A" w14:textId="77777777" w:rsidR="00EB79A5" w:rsidRDefault="00EB79A5" w:rsidP="003A3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B11EA" w14:textId="47B969F8" w:rsidR="00F301FC" w:rsidRDefault="003A3FFB" w:rsidP="003A3FFB">
    <w:pPr>
      <w:pStyle w:val="Header"/>
      <w:tabs>
        <w:tab w:val="clear" w:pos="4680"/>
        <w:tab w:val="clear" w:pos="9360"/>
        <w:tab w:val="left" w:pos="1140"/>
      </w:tabs>
    </w:pPr>
    <w:bookmarkStart w:id="1" w:name="_Hlk128643087"/>
    <w:r>
      <w:rPr>
        <w:noProof/>
      </w:rPr>
      <w:drawing>
        <wp:anchor distT="0" distB="0" distL="114300" distR="114300" simplePos="0" relativeHeight="251658240" behindDoc="1" locked="0" layoutInCell="1" allowOverlap="1" wp14:anchorId="3EF6A98F" wp14:editId="530898C5">
          <wp:simplePos x="0" y="0"/>
          <wp:positionH relativeFrom="column">
            <wp:posOffset>-708660</wp:posOffset>
          </wp:positionH>
          <wp:positionV relativeFrom="paragraph">
            <wp:posOffset>-220980</wp:posOffset>
          </wp:positionV>
          <wp:extent cx="1485900" cy="502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85900" cy="502920"/>
                  </a:xfrm>
                  <a:prstGeom prst="rect">
                    <a:avLst/>
                  </a:prstGeom>
                  <a:noFill/>
                  <a:ln>
                    <a:noFill/>
                  </a:ln>
                </pic:spPr>
              </pic:pic>
            </a:graphicData>
          </a:graphic>
        </wp:anchor>
      </w:drawing>
    </w:r>
    <w:r w:rsidR="007F5FE5">
      <w:tab/>
    </w:r>
  </w:p>
  <w:bookmarkEnd w:id="1"/>
  <w:p w14:paraId="251AE5F2" w14:textId="33847742" w:rsidR="00F301FC" w:rsidRDefault="00F301FC" w:rsidP="003A3FFB">
    <w:pPr>
      <w:pStyle w:val="Header"/>
      <w:ind w:firstLine="7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C6F8B"/>
    <w:multiLevelType w:val="hybridMultilevel"/>
    <w:tmpl w:val="0C04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FB"/>
    <w:rsid w:val="000010A2"/>
    <w:rsid w:val="00057BDC"/>
    <w:rsid w:val="00067EAB"/>
    <w:rsid w:val="000C0771"/>
    <w:rsid w:val="000D067B"/>
    <w:rsid w:val="000E1189"/>
    <w:rsid w:val="0012170C"/>
    <w:rsid w:val="00124069"/>
    <w:rsid w:val="00124BE0"/>
    <w:rsid w:val="00152C1C"/>
    <w:rsid w:val="00165DD7"/>
    <w:rsid w:val="00167529"/>
    <w:rsid w:val="001A1845"/>
    <w:rsid w:val="001D2F59"/>
    <w:rsid w:val="001F078E"/>
    <w:rsid w:val="00242651"/>
    <w:rsid w:val="00257482"/>
    <w:rsid w:val="002662A8"/>
    <w:rsid w:val="00273D34"/>
    <w:rsid w:val="00284B97"/>
    <w:rsid w:val="0029267B"/>
    <w:rsid w:val="00296D87"/>
    <w:rsid w:val="002C79ED"/>
    <w:rsid w:val="002D0E57"/>
    <w:rsid w:val="002D416E"/>
    <w:rsid w:val="002F6105"/>
    <w:rsid w:val="002F7A20"/>
    <w:rsid w:val="003063AC"/>
    <w:rsid w:val="0030797A"/>
    <w:rsid w:val="003168F4"/>
    <w:rsid w:val="00320DB6"/>
    <w:rsid w:val="00323B73"/>
    <w:rsid w:val="003A3FFB"/>
    <w:rsid w:val="003A724F"/>
    <w:rsid w:val="004014FC"/>
    <w:rsid w:val="00402891"/>
    <w:rsid w:val="00405D3F"/>
    <w:rsid w:val="00425D6E"/>
    <w:rsid w:val="00443669"/>
    <w:rsid w:val="004745B5"/>
    <w:rsid w:val="00496356"/>
    <w:rsid w:val="004C0ABA"/>
    <w:rsid w:val="004C20E9"/>
    <w:rsid w:val="004C70C2"/>
    <w:rsid w:val="004C7DC7"/>
    <w:rsid w:val="00507F9B"/>
    <w:rsid w:val="00514EC7"/>
    <w:rsid w:val="005226EC"/>
    <w:rsid w:val="00530FB4"/>
    <w:rsid w:val="00534DEF"/>
    <w:rsid w:val="00543AB5"/>
    <w:rsid w:val="00567CA5"/>
    <w:rsid w:val="005922CB"/>
    <w:rsid w:val="005A554B"/>
    <w:rsid w:val="005B3DBA"/>
    <w:rsid w:val="005C4F00"/>
    <w:rsid w:val="005C5733"/>
    <w:rsid w:val="005D659C"/>
    <w:rsid w:val="006069DE"/>
    <w:rsid w:val="0062162B"/>
    <w:rsid w:val="00632BD2"/>
    <w:rsid w:val="00647B85"/>
    <w:rsid w:val="00654432"/>
    <w:rsid w:val="0069374D"/>
    <w:rsid w:val="0069615B"/>
    <w:rsid w:val="00696E3B"/>
    <w:rsid w:val="006B4E12"/>
    <w:rsid w:val="006C4FF3"/>
    <w:rsid w:val="006E0C18"/>
    <w:rsid w:val="006F3400"/>
    <w:rsid w:val="00705C5E"/>
    <w:rsid w:val="00737391"/>
    <w:rsid w:val="00750A5D"/>
    <w:rsid w:val="00757AFA"/>
    <w:rsid w:val="00791A05"/>
    <w:rsid w:val="007B5AD6"/>
    <w:rsid w:val="007C5453"/>
    <w:rsid w:val="007F5FE5"/>
    <w:rsid w:val="00820BCD"/>
    <w:rsid w:val="00826155"/>
    <w:rsid w:val="00852C21"/>
    <w:rsid w:val="00856987"/>
    <w:rsid w:val="0086435E"/>
    <w:rsid w:val="008F6FDC"/>
    <w:rsid w:val="009019FF"/>
    <w:rsid w:val="00930941"/>
    <w:rsid w:val="00946B2E"/>
    <w:rsid w:val="009C0161"/>
    <w:rsid w:val="009C093C"/>
    <w:rsid w:val="009D0300"/>
    <w:rsid w:val="009E43E7"/>
    <w:rsid w:val="00A62EDB"/>
    <w:rsid w:val="00A92A56"/>
    <w:rsid w:val="00AB4F04"/>
    <w:rsid w:val="00B319E7"/>
    <w:rsid w:val="00B3771F"/>
    <w:rsid w:val="00B42E27"/>
    <w:rsid w:val="00B528EF"/>
    <w:rsid w:val="00BA2E55"/>
    <w:rsid w:val="00BD74CB"/>
    <w:rsid w:val="00BE42E8"/>
    <w:rsid w:val="00C43A3E"/>
    <w:rsid w:val="00C762DC"/>
    <w:rsid w:val="00C8575A"/>
    <w:rsid w:val="00CA42D5"/>
    <w:rsid w:val="00CE0EC0"/>
    <w:rsid w:val="00CE0F0B"/>
    <w:rsid w:val="00D0643B"/>
    <w:rsid w:val="00D977C9"/>
    <w:rsid w:val="00DE03E8"/>
    <w:rsid w:val="00E65E3E"/>
    <w:rsid w:val="00EA0EF2"/>
    <w:rsid w:val="00EB79A5"/>
    <w:rsid w:val="00F301FC"/>
    <w:rsid w:val="00F42C72"/>
    <w:rsid w:val="00F72EDD"/>
    <w:rsid w:val="00F75FFF"/>
    <w:rsid w:val="00FA75F6"/>
    <w:rsid w:val="00FC3229"/>
    <w:rsid w:val="00FE4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A8EBB"/>
  <w15:docId w15:val="{E555838E-78DD-4AB8-B92C-23C428B4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3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FFB"/>
  </w:style>
  <w:style w:type="paragraph" w:styleId="Header">
    <w:name w:val="header"/>
    <w:basedOn w:val="Normal"/>
    <w:link w:val="HeaderChar"/>
    <w:uiPriority w:val="99"/>
    <w:unhideWhenUsed/>
    <w:rsid w:val="003A3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FFB"/>
  </w:style>
  <w:style w:type="paragraph" w:styleId="ListParagraph">
    <w:name w:val="List Paragraph"/>
    <w:basedOn w:val="Normal"/>
    <w:uiPriority w:val="34"/>
    <w:qFormat/>
    <w:rsid w:val="003A3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E5E.2D8A56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DC43-73C8-422B-AEF6-47914597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724</Words>
  <Characters>3993</Characters>
  <Application>Microsoft Office Word</Application>
  <DocSecurity>0</DocSecurity>
  <Lines>173</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dc:creator>
  <cp:keywords/>
  <dc:description/>
  <cp:lastModifiedBy>Marhan Ramadan (SUT)</cp:lastModifiedBy>
  <cp:revision>4</cp:revision>
  <cp:lastPrinted>2023-11-08T11:25:00Z</cp:lastPrinted>
  <dcterms:created xsi:type="dcterms:W3CDTF">2023-11-08T13:13:00Z</dcterms:created>
  <dcterms:modified xsi:type="dcterms:W3CDTF">2023-11-22T09:06:00Z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7d188f8b2e0d64dbad3e3e43e252218800496be986d1b72b53c1ff2c6316ae86</vt:lpwstr>
  </property>
</Properties>
</file>